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113DDE" w:rsidRPr="007E64EE" w:rsidTr="00080C51">
        <w:tc>
          <w:tcPr>
            <w:tcW w:w="1244" w:type="dxa"/>
            <w:shd w:val="clear" w:color="auto" w:fill="auto"/>
            <w:vAlign w:val="center"/>
          </w:tcPr>
          <w:p w:rsidR="00113DDE" w:rsidRPr="007E64EE" w:rsidRDefault="00215431" w:rsidP="00080C51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shd w:val="clear" w:color="auto" w:fill="auto"/>
            <w:vAlign w:val="center"/>
          </w:tcPr>
          <w:p w:rsidR="00113DDE" w:rsidRPr="00080C51" w:rsidRDefault="00113DDE" w:rsidP="00080C51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080C51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13DDE" w:rsidRPr="007E64EE" w:rsidTr="00080C51">
        <w:tc>
          <w:tcPr>
            <w:tcW w:w="5980" w:type="dxa"/>
            <w:gridSpan w:val="2"/>
            <w:shd w:val="clear" w:color="auto" w:fill="auto"/>
          </w:tcPr>
          <w:p w:rsidR="00113DDE" w:rsidRPr="00080C51" w:rsidRDefault="00113DDE" w:rsidP="00080C5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080C51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113DDE" w:rsidRPr="00080C51" w:rsidRDefault="00113DDE" w:rsidP="00080C5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080C51">
              <w:rPr>
                <w:b/>
                <w:sz w:val="22"/>
                <w:szCs w:val="22"/>
              </w:rPr>
              <w:t xml:space="preserve">e-mail: </w:t>
            </w:r>
            <w:r w:rsidRPr="00080C51">
              <w:rPr>
                <w:b/>
                <w:color w:val="000000"/>
                <w:sz w:val="22"/>
                <w:szCs w:val="22"/>
              </w:rPr>
              <w:t>ob</w:t>
            </w:r>
            <w:r w:rsidRPr="00080C51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080C51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113DDE" w:rsidRPr="007E64EE" w:rsidTr="00080C51">
        <w:tc>
          <w:tcPr>
            <w:tcW w:w="5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13DDE" w:rsidRPr="00080C51" w:rsidRDefault="00113DDE" w:rsidP="00080C51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080C51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3DDE" w:rsidRPr="00080C51" w:rsidRDefault="00113DDE" w:rsidP="00080C51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080C51">
              <w:rPr>
                <w:b/>
                <w:sz w:val="22"/>
                <w:szCs w:val="22"/>
              </w:rPr>
              <w:t xml:space="preserve">web: </w:t>
            </w:r>
            <w:r w:rsidRPr="00080C51">
              <w:rPr>
                <w:b/>
                <w:sz w:val="22"/>
                <w:szCs w:val="22"/>
                <w:lang w:val="en-US"/>
              </w:rPr>
              <w:t>obs</w:t>
            </w:r>
            <w:r w:rsidRPr="00080C51">
              <w:rPr>
                <w:b/>
                <w:sz w:val="22"/>
                <w:szCs w:val="22"/>
              </w:rPr>
              <w:t>.elena.bg</w:t>
            </w:r>
          </w:p>
        </w:tc>
      </w:tr>
    </w:tbl>
    <w:p w:rsidR="00113DDE" w:rsidRDefault="00113DDE" w:rsidP="00113DDE"/>
    <w:p w:rsidR="00113DDE" w:rsidRDefault="00113DDE" w:rsidP="00113DDE">
      <w:pPr>
        <w:rPr>
          <w:b/>
          <w:spacing w:val="60"/>
          <w:sz w:val="28"/>
          <w:szCs w:val="28"/>
        </w:rPr>
      </w:pPr>
    </w:p>
    <w:p w:rsidR="00097BB2" w:rsidRDefault="00097BB2" w:rsidP="00113DDE">
      <w:pPr>
        <w:jc w:val="center"/>
        <w:rPr>
          <w:b/>
          <w:spacing w:val="60"/>
          <w:sz w:val="28"/>
          <w:szCs w:val="28"/>
        </w:rPr>
      </w:pPr>
    </w:p>
    <w:p w:rsidR="00113DDE" w:rsidRPr="004F1DD5" w:rsidRDefault="00113DDE" w:rsidP="00113DDE">
      <w:pPr>
        <w:jc w:val="center"/>
        <w:rPr>
          <w:b/>
          <w:spacing w:val="60"/>
          <w:sz w:val="28"/>
          <w:szCs w:val="28"/>
        </w:rPr>
      </w:pPr>
      <w:r w:rsidRPr="004F1DD5">
        <w:rPr>
          <w:b/>
          <w:spacing w:val="60"/>
          <w:sz w:val="28"/>
          <w:szCs w:val="28"/>
        </w:rPr>
        <w:t>РЕШЕНИЕ</w:t>
      </w:r>
    </w:p>
    <w:p w:rsidR="00113DDE" w:rsidRPr="00231866" w:rsidRDefault="00113DDE" w:rsidP="00113DDE">
      <w:pPr>
        <w:rPr>
          <w:lang w:val="en-US"/>
        </w:rPr>
      </w:pPr>
    </w:p>
    <w:p w:rsidR="00113DDE" w:rsidRPr="004F1DD5" w:rsidRDefault="00113DDE" w:rsidP="00113DDE">
      <w:pPr>
        <w:jc w:val="center"/>
        <w:rPr>
          <w:b/>
        </w:rPr>
      </w:pPr>
      <w:r w:rsidRPr="004F1DD5">
        <w:rPr>
          <w:b/>
        </w:rPr>
        <w:t>№</w:t>
      </w:r>
      <w:r w:rsidRPr="004F1DD5">
        <w:rPr>
          <w:b/>
          <w:lang w:val="en-US"/>
        </w:rPr>
        <w:t xml:space="preserve"> </w:t>
      </w:r>
      <w:r w:rsidR="00A57975">
        <w:rPr>
          <w:b/>
        </w:rPr>
        <w:t>64</w:t>
      </w:r>
      <w:r w:rsidRPr="004F1DD5">
        <w:rPr>
          <w:b/>
        </w:rPr>
        <w:t xml:space="preserve"> / </w:t>
      </w:r>
      <w:r w:rsidR="0042004F">
        <w:rPr>
          <w:b/>
        </w:rPr>
        <w:t>15</w:t>
      </w:r>
      <w:r w:rsidRPr="004F1DD5">
        <w:rPr>
          <w:b/>
        </w:rPr>
        <w:t>.0</w:t>
      </w:r>
      <w:r w:rsidR="0042004F">
        <w:rPr>
          <w:b/>
        </w:rPr>
        <w:t>7</w:t>
      </w:r>
      <w:r w:rsidRPr="004F1DD5">
        <w:rPr>
          <w:b/>
        </w:rPr>
        <w:t>.2011 г.</w:t>
      </w:r>
    </w:p>
    <w:p w:rsidR="00113DDE" w:rsidRPr="004F1DD5" w:rsidRDefault="00113DDE" w:rsidP="00113DDE">
      <w:pPr>
        <w:jc w:val="center"/>
        <w:rPr>
          <w:b/>
        </w:rPr>
      </w:pPr>
    </w:p>
    <w:p w:rsidR="00113DDE" w:rsidRPr="004F1DD5" w:rsidRDefault="00113DDE" w:rsidP="00113DDE">
      <w:pPr>
        <w:jc w:val="center"/>
        <w:rPr>
          <w:b/>
        </w:rPr>
      </w:pPr>
      <w:r w:rsidRPr="004F1DD5">
        <w:rPr>
          <w:b/>
        </w:rPr>
        <w:t xml:space="preserve">ПРОТОКОЛ </w:t>
      </w:r>
      <w:r w:rsidR="0042004F">
        <w:rPr>
          <w:b/>
        </w:rPr>
        <w:t>№ 9</w:t>
      </w:r>
      <w:r w:rsidRPr="004F1DD5">
        <w:rPr>
          <w:b/>
        </w:rPr>
        <w:t xml:space="preserve"> /</w:t>
      </w:r>
      <w:r w:rsidR="001F71D9" w:rsidRPr="004F1DD5">
        <w:rPr>
          <w:b/>
        </w:rPr>
        <w:t xml:space="preserve"> </w:t>
      </w:r>
      <w:r w:rsidR="0042004F">
        <w:rPr>
          <w:b/>
        </w:rPr>
        <w:t>15</w:t>
      </w:r>
      <w:r w:rsidRPr="004F1DD5">
        <w:rPr>
          <w:b/>
        </w:rPr>
        <w:t>.0</w:t>
      </w:r>
      <w:r w:rsidR="0042004F">
        <w:rPr>
          <w:b/>
        </w:rPr>
        <w:t>7</w:t>
      </w:r>
      <w:r w:rsidRPr="004F1DD5">
        <w:rPr>
          <w:b/>
        </w:rPr>
        <w:t>.2011 г.</w:t>
      </w:r>
    </w:p>
    <w:p w:rsidR="00113DDE" w:rsidRDefault="00113DDE" w:rsidP="00113DDE"/>
    <w:p w:rsidR="00097BB2" w:rsidRPr="004F1DD5" w:rsidRDefault="00097BB2" w:rsidP="00113DDE"/>
    <w:p w:rsidR="001F71D9" w:rsidRPr="00A57975" w:rsidRDefault="00113DDE" w:rsidP="001F71D9">
      <w:pPr>
        <w:jc w:val="both"/>
        <w:rPr>
          <w:b/>
        </w:rPr>
      </w:pPr>
      <w:r w:rsidRPr="004F1DD5">
        <w:rPr>
          <w:b/>
          <w:u w:val="single"/>
          <w:lang w:val="ru-RU"/>
        </w:rPr>
        <w:t>ОТНОСНО</w:t>
      </w:r>
      <w:r w:rsidRPr="004F1DD5">
        <w:rPr>
          <w:b/>
          <w:lang w:val="ru-RU"/>
        </w:rPr>
        <w:t xml:space="preserve">: </w:t>
      </w:r>
      <w:r w:rsidR="00A57975">
        <w:rPr>
          <w:b/>
        </w:rPr>
        <w:t>Откриване на социална услуга в общността „Личен асистент” като делегирана от държавата дейност от 01.01.2012 г., с численост 30 щатни бройки и капацитет 30 потребители</w:t>
      </w:r>
    </w:p>
    <w:p w:rsidR="003A6D8F" w:rsidRDefault="003A6D8F" w:rsidP="00113DDE">
      <w:pPr>
        <w:jc w:val="both"/>
      </w:pPr>
    </w:p>
    <w:p w:rsidR="00097BB2" w:rsidRDefault="00097BB2" w:rsidP="00113DDE">
      <w:pPr>
        <w:jc w:val="both"/>
      </w:pPr>
    </w:p>
    <w:p w:rsidR="00097BB2" w:rsidRPr="00F13650" w:rsidRDefault="00097BB2" w:rsidP="00097BB2">
      <w:pPr>
        <w:ind w:firstLine="709"/>
        <w:jc w:val="both"/>
        <w:rPr>
          <w:bCs/>
          <w:lang w:val="en-US"/>
        </w:rPr>
      </w:pPr>
      <w:r>
        <w:rPr>
          <w:bCs/>
        </w:rPr>
        <w:t>О</w:t>
      </w:r>
      <w:r w:rsidRPr="00CA0FC1">
        <w:rPr>
          <w:bCs/>
        </w:rPr>
        <w:t>бщина</w:t>
      </w:r>
      <w:r>
        <w:rPr>
          <w:bCs/>
        </w:rPr>
        <w:t xml:space="preserve"> Елена</w:t>
      </w:r>
      <w:r w:rsidRPr="00CA0FC1">
        <w:rPr>
          <w:bCs/>
        </w:rPr>
        <w:t xml:space="preserve"> е партньор на Агенцията за социално по</w:t>
      </w:r>
      <w:r>
        <w:rPr>
          <w:bCs/>
        </w:rPr>
        <w:t>дпомагане при предоставяне на социалната услуга „Личен асистент” по п</w:t>
      </w:r>
      <w:r w:rsidRPr="00CA0FC1">
        <w:rPr>
          <w:bCs/>
        </w:rPr>
        <w:t>роект „Подкрепа за достоен живот”</w:t>
      </w:r>
      <w:r>
        <w:rPr>
          <w:bCs/>
        </w:rPr>
        <w:t xml:space="preserve">, </w:t>
      </w:r>
      <w:r w:rsidRPr="00CA0FC1">
        <w:rPr>
          <w:bCs/>
        </w:rPr>
        <w:t>Схема за предоставяне на безвъзмездна финансова помощ BG051PO001-5.2.09 „Алтернативи” по Оперативна програма „Р</w:t>
      </w:r>
      <w:r w:rsidR="00F13650">
        <w:rPr>
          <w:bCs/>
        </w:rPr>
        <w:t>азвитие на човешките ресурси”.</w:t>
      </w:r>
    </w:p>
    <w:p w:rsidR="00097BB2" w:rsidRDefault="00097BB2" w:rsidP="00097BB2">
      <w:pPr>
        <w:tabs>
          <w:tab w:val="left" w:pos="360"/>
        </w:tabs>
        <w:ind w:firstLine="709"/>
        <w:jc w:val="both"/>
        <w:rPr>
          <w:bCs/>
        </w:rPr>
      </w:pPr>
      <w:r>
        <w:rPr>
          <w:bCs/>
        </w:rPr>
        <w:t xml:space="preserve"> Потребителите на тази услуга в общината са лица с установени трайни увреждания с 90% и над 90 % намалена трудоспособност и деца с увреждания с 50% и над 50%. Към момента 25 лица, придобили професионални умения, обгрижват 25 потребители с трайни увреждания, нуждаещи се от постоянна грижа и обслужване, в т.ч. и деца.</w:t>
      </w:r>
      <w:r w:rsidRPr="00D11F5D">
        <w:rPr>
          <w:bCs/>
        </w:rPr>
        <w:t xml:space="preserve"> </w:t>
      </w:r>
      <w:r>
        <w:rPr>
          <w:bCs/>
        </w:rPr>
        <w:t>Общината има определен брой лични асистенти по проекта, поради което не можаха да се включат всички нуждаещи се и отговарящи на условията за ползване на социалната услуга.</w:t>
      </w:r>
    </w:p>
    <w:p w:rsidR="00097BB2" w:rsidRPr="00F13650" w:rsidRDefault="00097BB2" w:rsidP="00097BB2">
      <w:pPr>
        <w:tabs>
          <w:tab w:val="left" w:pos="360"/>
        </w:tabs>
        <w:ind w:firstLine="709"/>
        <w:jc w:val="both"/>
        <w:rPr>
          <w:bCs/>
          <w:lang w:val="en-US"/>
        </w:rPr>
      </w:pPr>
      <w:r>
        <w:rPr>
          <w:bCs/>
        </w:rPr>
        <w:t xml:space="preserve">Предоставянето на услугата „Личен асистент” по проект </w:t>
      </w:r>
      <w:r w:rsidRPr="00CA0FC1">
        <w:rPr>
          <w:bCs/>
        </w:rPr>
        <w:t>„Подкрепа за достоен живот”</w:t>
      </w:r>
      <w:r>
        <w:rPr>
          <w:bCs/>
        </w:rPr>
        <w:t xml:space="preserve"> приключва на 07.03.2012 г. </w:t>
      </w:r>
      <w:r>
        <w:t>Тази</w:t>
      </w:r>
      <w:r>
        <w:rPr>
          <w:lang w:bidi="bn-IN"/>
        </w:rPr>
        <w:t xml:space="preserve"> услуга доказва своята социална значимост и необходимост, както за рисковите групи лица от общината, така и за </w:t>
      </w:r>
      <w:r>
        <w:t xml:space="preserve">членове на техните семейства. </w:t>
      </w:r>
      <w:r>
        <w:rPr>
          <w:bCs/>
        </w:rPr>
        <w:t xml:space="preserve">Предоставянето й създава предпоставки за превенция на деинституционализацията, което гарантира оставане на индивида по-дълго </w:t>
      </w:r>
      <w:r w:rsidR="00F13650">
        <w:rPr>
          <w:bCs/>
        </w:rPr>
        <w:t>време в неговата домашна среда.</w:t>
      </w:r>
    </w:p>
    <w:p w:rsidR="00097BB2" w:rsidRPr="00097BB2" w:rsidRDefault="00097BB2" w:rsidP="00097BB2">
      <w:pPr>
        <w:tabs>
          <w:tab w:val="left" w:pos="360"/>
        </w:tabs>
        <w:ind w:firstLine="709"/>
        <w:jc w:val="both"/>
      </w:pPr>
      <w:r>
        <w:t>За запазване обхвата и</w:t>
      </w:r>
      <w:r>
        <w:rPr>
          <w:lang w:bidi="bn-IN"/>
        </w:rPr>
        <w:t xml:space="preserve"> гарантиране дългосрочното предоставяне на услугата „Личен асистент” </w:t>
      </w:r>
      <w:r>
        <w:t>е необходимо обезпечаване с финансов ресурс, който да се осигури в проектобюджета на общината за 2012 г. като делегирана от държавата дейност.</w:t>
      </w:r>
      <w:r w:rsidR="00F13650">
        <w:t xml:space="preserve"> </w:t>
      </w:r>
      <w:r>
        <w:rPr>
          <w:bCs/>
        </w:rPr>
        <w:t>Услугата е в съответствие с Годишния план за развитие на социалните услуги в община Елена през 2012 г.</w:t>
      </w:r>
    </w:p>
    <w:p w:rsidR="00097BB2" w:rsidRPr="00F13650" w:rsidRDefault="00097BB2" w:rsidP="00097BB2">
      <w:pPr>
        <w:ind w:firstLine="720"/>
        <w:jc w:val="both"/>
        <w:rPr>
          <w:lang w:val="en-US"/>
        </w:rPr>
      </w:pPr>
      <w:r>
        <w:t>На основание чл. 36в от Правилника за прилагане на Закона за социално подпомагане, Изпълнителния директор на Агенцията за социално подпомагане разрешава откриване на социални услуги в общността, когато са делегирани от държавата дейност, по предложение на директора на Регионалната дирекция за социално подпомагане. Към предложението е необходимо да бъде приложено и мотивирано решение на общински съвет за откриване на</w:t>
      </w:r>
      <w:r w:rsidR="00F13650">
        <w:t xml:space="preserve"> социалната услуга.</w:t>
      </w:r>
    </w:p>
    <w:p w:rsidR="00097BB2" w:rsidRDefault="00097BB2" w:rsidP="00097BB2">
      <w:pPr>
        <w:ind w:firstLine="720"/>
        <w:jc w:val="both"/>
      </w:pPr>
    </w:p>
    <w:p w:rsidR="00097BB2" w:rsidRDefault="00097BB2" w:rsidP="00097BB2">
      <w:pPr>
        <w:ind w:firstLine="720"/>
        <w:jc w:val="both"/>
      </w:pPr>
    </w:p>
    <w:p w:rsidR="00097BB2" w:rsidRDefault="00097BB2" w:rsidP="00097BB2">
      <w:pPr>
        <w:ind w:firstLine="720"/>
        <w:jc w:val="both"/>
      </w:pPr>
    </w:p>
    <w:p w:rsidR="00097BB2" w:rsidRPr="00F13650" w:rsidRDefault="00097BB2" w:rsidP="00097BB2">
      <w:pPr>
        <w:ind w:firstLine="720"/>
        <w:jc w:val="both"/>
        <w:rPr>
          <w:b/>
          <w:bCs/>
          <w:lang w:val="en-US"/>
        </w:rPr>
      </w:pPr>
      <w:r>
        <w:lastRenderedPageBreak/>
        <w:t>Предвид гореизложеното, на основание чл.21, ал.1, т.23 и чл. 21, ал.2 от Закона за местното самоуправление и местната администрация</w:t>
      </w:r>
      <w:r>
        <w:rPr>
          <w:bCs/>
        </w:rPr>
        <w:t>, във връзка с чл.</w:t>
      </w:r>
      <w:r>
        <w:t xml:space="preserve">17, ал. , т.7 от Закона за местното самоуправление и местната администрация, чл.36, ал.2, т.1 и чл. 36в, ал.1, т.1, ал.2 и ал.3, т.1 от Правилника за прилагане на Закона за социално подпомагане, </w:t>
      </w:r>
      <w:r w:rsidR="00F13650">
        <w:rPr>
          <w:b/>
          <w:bCs/>
        </w:rPr>
        <w:t>ОБЩИНСКИ СЪВЕТ – ЕЛЕНА</w:t>
      </w:r>
    </w:p>
    <w:p w:rsidR="00097BB2" w:rsidRPr="00097BB2" w:rsidRDefault="00097BB2" w:rsidP="00097BB2">
      <w:pPr>
        <w:ind w:firstLine="720"/>
        <w:jc w:val="both"/>
        <w:rPr>
          <w:b/>
          <w:bCs/>
        </w:rPr>
      </w:pPr>
    </w:p>
    <w:p w:rsidR="00F13650" w:rsidRPr="008C7834" w:rsidRDefault="00F13650" w:rsidP="00F13650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7937A0" w:rsidRDefault="007937A0" w:rsidP="007937A0">
      <w:pPr>
        <w:ind w:firstLine="540"/>
        <w:jc w:val="both"/>
        <w:rPr>
          <w:b/>
          <w:sz w:val="28"/>
          <w:szCs w:val="28"/>
          <w:lang w:val="ru-RU"/>
        </w:rPr>
      </w:pPr>
    </w:p>
    <w:p w:rsidR="00097BB2" w:rsidRPr="00F13650" w:rsidRDefault="00097BB2" w:rsidP="00097BB2">
      <w:pPr>
        <w:ind w:firstLine="720"/>
        <w:jc w:val="both"/>
        <w:rPr>
          <w:lang w:val="en-US"/>
        </w:rPr>
      </w:pPr>
      <w:r>
        <w:rPr>
          <w:bCs/>
        </w:rPr>
        <w:t>1</w:t>
      </w:r>
      <w:r w:rsidRPr="00CA0FC1">
        <w:rPr>
          <w:bCs/>
        </w:rPr>
        <w:t>. Дава съгласие за откриване</w:t>
      </w:r>
      <w:r>
        <w:rPr>
          <w:bCs/>
        </w:rPr>
        <w:t xml:space="preserve"> </w:t>
      </w:r>
      <w:r w:rsidRPr="0067009E">
        <w:rPr>
          <w:bCs/>
        </w:rPr>
        <w:t>на социалната услуга в общността „Личен асистент”</w:t>
      </w:r>
      <w:r w:rsidRPr="0067009E">
        <w:t xml:space="preserve"> като делегирана от държавата дейност от 01.01.2012 г.</w:t>
      </w:r>
      <w:r>
        <w:t>,</w:t>
      </w:r>
      <w:r w:rsidRPr="0067009E">
        <w:t xml:space="preserve"> с численост 30 щатни бройки и капацитет 30 потребители</w:t>
      </w:r>
      <w:r>
        <w:t xml:space="preserve"> от общината.</w:t>
      </w:r>
    </w:p>
    <w:p w:rsidR="00097BB2" w:rsidRDefault="00097BB2" w:rsidP="00097BB2">
      <w:pPr>
        <w:jc w:val="both"/>
        <w:rPr>
          <w:bCs/>
        </w:rPr>
      </w:pPr>
      <w:r>
        <w:t xml:space="preserve"> </w:t>
      </w:r>
    </w:p>
    <w:p w:rsidR="00097BB2" w:rsidRDefault="00097BB2" w:rsidP="00097BB2">
      <w:pPr>
        <w:ind w:firstLine="720"/>
        <w:jc w:val="both"/>
      </w:pPr>
      <w:r>
        <w:rPr>
          <w:bCs/>
        </w:rPr>
        <w:t>2. Възлага на</w:t>
      </w:r>
      <w:r>
        <w:t xml:space="preserve"> кмета на община Елена да изпрати решението на директора на Регионална дирекция за социално подпомагане гр. Велико Търново за изготвяне на предложение до изпълнителния директор на Агенцията за социално подпомагане.</w:t>
      </w:r>
    </w:p>
    <w:p w:rsidR="00113DDE" w:rsidRPr="004F1DD5" w:rsidRDefault="00113DDE" w:rsidP="00113DDE">
      <w:pPr>
        <w:jc w:val="center"/>
        <w:rPr>
          <w:b/>
          <w:sz w:val="28"/>
          <w:szCs w:val="28"/>
          <w:lang w:val="ru-RU"/>
        </w:rPr>
      </w:pPr>
    </w:p>
    <w:p w:rsidR="001F71D9" w:rsidRPr="003A6D8F" w:rsidRDefault="001F71D9" w:rsidP="00113DDE">
      <w:pPr>
        <w:jc w:val="center"/>
        <w:rPr>
          <w:b/>
          <w:sz w:val="22"/>
          <w:szCs w:val="22"/>
          <w:lang w:val="ru-RU"/>
        </w:rPr>
      </w:pPr>
    </w:p>
    <w:p w:rsidR="003A6D8F" w:rsidRDefault="003A6D8F" w:rsidP="00113DDE">
      <w:pPr>
        <w:jc w:val="center"/>
        <w:rPr>
          <w:b/>
          <w:sz w:val="28"/>
          <w:szCs w:val="28"/>
          <w:lang w:val="ru-RU"/>
        </w:rPr>
      </w:pPr>
    </w:p>
    <w:p w:rsidR="00F13650" w:rsidRPr="00A06B11" w:rsidRDefault="00F13650" w:rsidP="00F13650">
      <w:pPr>
        <w:ind w:firstLine="708"/>
        <w:jc w:val="both"/>
        <w:rPr>
          <w:lang w:val="en-US"/>
        </w:rPr>
      </w:pPr>
    </w:p>
    <w:p w:rsidR="00F13650" w:rsidRPr="00BB3E98" w:rsidRDefault="00F13650" w:rsidP="00F13650">
      <w:pPr>
        <w:rPr>
          <w:b/>
        </w:rPr>
      </w:pPr>
      <w:r w:rsidRPr="00BB3E98">
        <w:rPr>
          <w:b/>
        </w:rPr>
        <w:t>СИМЕОН КЪНЧЕВ</w:t>
      </w:r>
    </w:p>
    <w:p w:rsidR="00A57975" w:rsidRPr="00F13650" w:rsidRDefault="00F13650" w:rsidP="00080C51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A57975" w:rsidRPr="00F13650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00F68"/>
    <w:rsid w:val="00080C51"/>
    <w:rsid w:val="000868DB"/>
    <w:rsid w:val="00097BB2"/>
    <w:rsid w:val="000D0815"/>
    <w:rsid w:val="00107410"/>
    <w:rsid w:val="00113DDE"/>
    <w:rsid w:val="001F71D9"/>
    <w:rsid w:val="00215431"/>
    <w:rsid w:val="00233E29"/>
    <w:rsid w:val="003A6D8F"/>
    <w:rsid w:val="003C68FF"/>
    <w:rsid w:val="003D2836"/>
    <w:rsid w:val="0042004F"/>
    <w:rsid w:val="0044135C"/>
    <w:rsid w:val="00447C4F"/>
    <w:rsid w:val="00452A1A"/>
    <w:rsid w:val="004F1DD5"/>
    <w:rsid w:val="00527BDD"/>
    <w:rsid w:val="0055131A"/>
    <w:rsid w:val="005D2A62"/>
    <w:rsid w:val="005D5350"/>
    <w:rsid w:val="006378D9"/>
    <w:rsid w:val="00686634"/>
    <w:rsid w:val="006E3660"/>
    <w:rsid w:val="007937A0"/>
    <w:rsid w:val="007F3927"/>
    <w:rsid w:val="00861D6C"/>
    <w:rsid w:val="0091428E"/>
    <w:rsid w:val="009922EE"/>
    <w:rsid w:val="00A17476"/>
    <w:rsid w:val="00A419E4"/>
    <w:rsid w:val="00A57975"/>
    <w:rsid w:val="00AB27AF"/>
    <w:rsid w:val="00B71988"/>
    <w:rsid w:val="00BB407E"/>
    <w:rsid w:val="00D04A89"/>
    <w:rsid w:val="00D20D18"/>
    <w:rsid w:val="00D86F52"/>
    <w:rsid w:val="00E80051"/>
    <w:rsid w:val="00E81474"/>
    <w:rsid w:val="00F13650"/>
    <w:rsid w:val="00F65866"/>
    <w:rsid w:val="00F943C1"/>
    <w:rsid w:val="00FD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2011-06-24T06:44:00Z</cp:lastPrinted>
  <dcterms:created xsi:type="dcterms:W3CDTF">2011-10-04T18:13:00Z</dcterms:created>
  <dcterms:modified xsi:type="dcterms:W3CDTF">2011-10-04T18:13:00Z</dcterms:modified>
</cp:coreProperties>
</file>