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88" w:type="dxa"/>
        <w:tblLook w:val="01E0"/>
      </w:tblPr>
      <w:tblGrid>
        <w:gridCol w:w="1326"/>
        <w:gridCol w:w="4675"/>
        <w:gridCol w:w="3287"/>
      </w:tblGrid>
      <w:tr w:rsidR="00CE2AB4" w:rsidRPr="007E64EE" w:rsidTr="003E192B">
        <w:tc>
          <w:tcPr>
            <w:tcW w:w="1281" w:type="dxa"/>
            <w:vAlign w:val="center"/>
          </w:tcPr>
          <w:p w:rsidR="00CE2AB4" w:rsidRPr="007E64EE" w:rsidRDefault="0029474F" w:rsidP="00D67768">
            <w:pPr>
              <w:pStyle w:val="Header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76275" cy="676275"/>
                  <wp:effectExtent l="19050" t="0" r="9525" b="0"/>
                  <wp:docPr id="1" name="Picture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7" w:type="dxa"/>
            <w:gridSpan w:val="2"/>
            <w:vAlign w:val="center"/>
          </w:tcPr>
          <w:p w:rsidR="00CE2AB4" w:rsidRPr="00D67768" w:rsidRDefault="00CE2AB4" w:rsidP="00D67768">
            <w:pPr>
              <w:pStyle w:val="Header"/>
              <w:jc w:val="center"/>
              <w:rPr>
                <w:b/>
                <w:spacing w:val="40"/>
                <w:sz w:val="48"/>
                <w:szCs w:val="48"/>
              </w:rPr>
            </w:pPr>
            <w:r w:rsidRPr="00D67768">
              <w:rPr>
                <w:b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CE2AB4" w:rsidRPr="007E64EE" w:rsidTr="003E192B">
        <w:tc>
          <w:tcPr>
            <w:tcW w:w="5990" w:type="dxa"/>
            <w:gridSpan w:val="2"/>
          </w:tcPr>
          <w:p w:rsidR="00CE2AB4" w:rsidRPr="00D67768" w:rsidRDefault="00CE2AB4" w:rsidP="00D67768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D67768">
              <w:rPr>
                <w:b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298" w:type="dxa"/>
            <w:vAlign w:val="center"/>
          </w:tcPr>
          <w:p w:rsidR="00CE2AB4" w:rsidRPr="00D67768" w:rsidRDefault="00CE2AB4" w:rsidP="00D67768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D67768">
              <w:rPr>
                <w:b/>
                <w:sz w:val="22"/>
                <w:szCs w:val="22"/>
              </w:rPr>
              <w:t xml:space="preserve">e-mail: </w:t>
            </w:r>
            <w:r w:rsidRPr="00D67768">
              <w:rPr>
                <w:b/>
                <w:color w:val="000000"/>
                <w:sz w:val="22"/>
                <w:szCs w:val="22"/>
              </w:rPr>
              <w:t>ob</w:t>
            </w:r>
            <w:r w:rsidRPr="00D67768">
              <w:rPr>
                <w:b/>
                <w:color w:val="000000"/>
                <w:sz w:val="22"/>
                <w:szCs w:val="22"/>
                <w:lang w:val="en-US"/>
              </w:rPr>
              <w:t>s</w:t>
            </w:r>
            <w:r w:rsidRPr="00D67768">
              <w:rPr>
                <w:b/>
                <w:color w:val="000000"/>
                <w:sz w:val="22"/>
                <w:szCs w:val="22"/>
              </w:rPr>
              <w:t>@elena.bg</w:t>
            </w:r>
          </w:p>
        </w:tc>
      </w:tr>
      <w:tr w:rsidR="00CE2AB4" w:rsidRPr="007E64EE" w:rsidTr="003E192B">
        <w:tc>
          <w:tcPr>
            <w:tcW w:w="5990" w:type="dxa"/>
            <w:gridSpan w:val="2"/>
            <w:tcBorders>
              <w:bottom w:val="single" w:sz="4" w:space="0" w:color="auto"/>
            </w:tcBorders>
          </w:tcPr>
          <w:p w:rsidR="00CE2AB4" w:rsidRPr="00D67768" w:rsidRDefault="00CE2AB4" w:rsidP="00D67768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D67768">
              <w:rPr>
                <w:b/>
                <w:sz w:val="22"/>
                <w:szCs w:val="22"/>
              </w:rPr>
              <w:t>Телефон/факс: 06151/65-57</w:t>
            </w:r>
          </w:p>
        </w:tc>
        <w:tc>
          <w:tcPr>
            <w:tcW w:w="3298" w:type="dxa"/>
            <w:tcBorders>
              <w:bottom w:val="single" w:sz="4" w:space="0" w:color="auto"/>
            </w:tcBorders>
            <w:vAlign w:val="center"/>
          </w:tcPr>
          <w:p w:rsidR="00CE2AB4" w:rsidRPr="00D67768" w:rsidRDefault="00CE2AB4" w:rsidP="00D67768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D67768">
              <w:rPr>
                <w:b/>
                <w:sz w:val="22"/>
                <w:szCs w:val="22"/>
              </w:rPr>
              <w:t xml:space="preserve">web: </w:t>
            </w:r>
            <w:r w:rsidRPr="00D67768">
              <w:rPr>
                <w:b/>
                <w:sz w:val="22"/>
                <w:szCs w:val="22"/>
                <w:lang w:val="en-US"/>
              </w:rPr>
              <w:t>obs</w:t>
            </w:r>
            <w:r w:rsidRPr="00D67768">
              <w:rPr>
                <w:b/>
                <w:sz w:val="22"/>
                <w:szCs w:val="22"/>
              </w:rPr>
              <w:t>.elena.bg</w:t>
            </w:r>
          </w:p>
        </w:tc>
      </w:tr>
    </w:tbl>
    <w:p w:rsidR="00CE2AB4" w:rsidRDefault="00CE2AB4" w:rsidP="00CE2AB4"/>
    <w:p w:rsidR="00CE2AB4" w:rsidRDefault="00CE2AB4" w:rsidP="00CE2AB4">
      <w:pPr>
        <w:rPr>
          <w:b/>
          <w:spacing w:val="60"/>
          <w:sz w:val="28"/>
          <w:szCs w:val="28"/>
        </w:rPr>
      </w:pPr>
    </w:p>
    <w:p w:rsidR="00CE2AB4" w:rsidRDefault="00CE2AB4" w:rsidP="00CE2AB4">
      <w:pPr>
        <w:jc w:val="center"/>
        <w:rPr>
          <w:b/>
          <w:spacing w:val="60"/>
          <w:sz w:val="28"/>
          <w:szCs w:val="28"/>
        </w:rPr>
      </w:pPr>
      <w:r>
        <w:rPr>
          <w:b/>
          <w:spacing w:val="60"/>
          <w:sz w:val="28"/>
          <w:szCs w:val="28"/>
        </w:rPr>
        <w:t>РЕШЕНИЕ</w:t>
      </w:r>
    </w:p>
    <w:p w:rsidR="00CE2AB4" w:rsidRPr="00231866" w:rsidRDefault="00CE2AB4" w:rsidP="00CE2AB4">
      <w:pPr>
        <w:rPr>
          <w:lang w:val="en-US"/>
        </w:rPr>
      </w:pPr>
    </w:p>
    <w:p w:rsidR="00CE2AB4" w:rsidRPr="00BA796A" w:rsidRDefault="00CE2AB4" w:rsidP="00CE2AB4">
      <w:pPr>
        <w:jc w:val="center"/>
        <w:rPr>
          <w:b/>
        </w:rPr>
      </w:pPr>
      <w:r>
        <w:rPr>
          <w:b/>
        </w:rPr>
        <w:t>№</w:t>
      </w:r>
      <w:r>
        <w:rPr>
          <w:b/>
          <w:lang w:val="en-US"/>
        </w:rPr>
        <w:t xml:space="preserve"> </w:t>
      </w:r>
      <w:r>
        <w:rPr>
          <w:b/>
        </w:rPr>
        <w:t xml:space="preserve">93 </w:t>
      </w:r>
      <w:r w:rsidRPr="00BA796A">
        <w:rPr>
          <w:b/>
        </w:rPr>
        <w:t>/</w:t>
      </w:r>
      <w:r>
        <w:rPr>
          <w:b/>
        </w:rPr>
        <w:t xml:space="preserve"> 21</w:t>
      </w:r>
      <w:r w:rsidRPr="00BA796A">
        <w:rPr>
          <w:b/>
        </w:rPr>
        <w:t>.</w:t>
      </w:r>
      <w:r>
        <w:rPr>
          <w:b/>
        </w:rPr>
        <w:t>1</w:t>
      </w:r>
      <w:r>
        <w:rPr>
          <w:b/>
          <w:lang w:val="en-US"/>
        </w:rPr>
        <w:t>0</w:t>
      </w:r>
      <w:r>
        <w:rPr>
          <w:b/>
        </w:rPr>
        <w:t xml:space="preserve">.2010 </w:t>
      </w:r>
      <w:r w:rsidRPr="00BA796A">
        <w:rPr>
          <w:b/>
        </w:rPr>
        <w:t>г.</w:t>
      </w:r>
    </w:p>
    <w:p w:rsidR="00CE2AB4" w:rsidRPr="00BA796A" w:rsidRDefault="00CE2AB4" w:rsidP="00CE2AB4">
      <w:pPr>
        <w:jc w:val="center"/>
        <w:rPr>
          <w:b/>
        </w:rPr>
      </w:pPr>
    </w:p>
    <w:p w:rsidR="00CE2AB4" w:rsidRPr="00BA796A" w:rsidRDefault="00CE2AB4" w:rsidP="00CE2AB4">
      <w:pPr>
        <w:jc w:val="center"/>
        <w:rPr>
          <w:b/>
        </w:rPr>
      </w:pPr>
      <w:r w:rsidRPr="00BA796A">
        <w:rPr>
          <w:b/>
        </w:rPr>
        <w:t xml:space="preserve">ПРОТОКОЛ </w:t>
      </w:r>
      <w:r>
        <w:rPr>
          <w:b/>
        </w:rPr>
        <w:t>№ 16 / 21.1</w:t>
      </w:r>
      <w:r>
        <w:rPr>
          <w:b/>
          <w:lang w:val="en-US"/>
        </w:rPr>
        <w:t>0</w:t>
      </w:r>
      <w:r>
        <w:rPr>
          <w:b/>
        </w:rPr>
        <w:t xml:space="preserve">.2010 </w:t>
      </w:r>
      <w:r w:rsidRPr="00BA796A">
        <w:rPr>
          <w:b/>
        </w:rPr>
        <w:t>г.</w:t>
      </w:r>
    </w:p>
    <w:p w:rsidR="00CE2AB4" w:rsidRDefault="00CE2AB4" w:rsidP="00CE2AB4"/>
    <w:p w:rsidR="00CE2AB4" w:rsidRDefault="00CE2AB4" w:rsidP="00CE2AB4"/>
    <w:p w:rsidR="00CE2AB4" w:rsidRPr="006618A1" w:rsidRDefault="00CE2AB4" w:rsidP="00CE2AB4">
      <w:pPr>
        <w:jc w:val="both"/>
        <w:rPr>
          <w:b/>
        </w:rPr>
      </w:pPr>
      <w:r w:rsidRPr="000658D3">
        <w:rPr>
          <w:b/>
          <w:u w:val="single"/>
          <w:lang w:val="ru-RU"/>
        </w:rPr>
        <w:t>ОТНОСНО</w:t>
      </w:r>
      <w:r w:rsidRPr="000658D3">
        <w:rPr>
          <w:b/>
          <w:lang w:val="ru-RU"/>
        </w:rPr>
        <w:t xml:space="preserve">: </w:t>
      </w:r>
      <w:r w:rsidR="004E2784" w:rsidRPr="00A46E52">
        <w:rPr>
          <w:b/>
        </w:rPr>
        <w:t>Откриване на процедура за отдаване под наем</w:t>
      </w:r>
      <w:r w:rsidR="0005057C" w:rsidRPr="0005057C">
        <w:t xml:space="preserve"> </w:t>
      </w:r>
      <w:r w:rsidR="004E2784" w:rsidRPr="00A46E52">
        <w:rPr>
          <w:b/>
        </w:rPr>
        <w:t>на част от имот публична общинска собственост, по АОС №283/25.07.2001г., находящ се на ул.„Ил. Макариополски” № 24, а именно: 1 кв. м от фоаето на партерния етаж за поставяне на автомат за топли напитки за срок от 5 години и утвърждаване на начална тръжна цена</w:t>
      </w:r>
    </w:p>
    <w:p w:rsidR="00CE2AB4" w:rsidRPr="009D5F23" w:rsidRDefault="00CE2AB4" w:rsidP="00CE2AB4">
      <w:pPr>
        <w:jc w:val="both"/>
        <w:rPr>
          <w:b/>
        </w:rPr>
      </w:pPr>
    </w:p>
    <w:p w:rsidR="00CE2AB4" w:rsidRPr="000658D3" w:rsidRDefault="00CE2AB4" w:rsidP="00CE2AB4">
      <w:pPr>
        <w:rPr>
          <w:b/>
        </w:rPr>
      </w:pPr>
    </w:p>
    <w:p w:rsidR="00CE2AB4" w:rsidRPr="009001C6" w:rsidRDefault="00CE2AB4" w:rsidP="009001C6">
      <w:pPr>
        <w:spacing w:line="216" w:lineRule="auto"/>
        <w:ind w:firstLine="539"/>
        <w:jc w:val="both"/>
        <w:rPr>
          <w:b/>
          <w:lang w:val="ru-RU"/>
        </w:rPr>
      </w:pPr>
      <w:r w:rsidRPr="000658D3">
        <w:rPr>
          <w:lang w:val="ru-RU"/>
        </w:rPr>
        <w:t>На основание чл.2</w:t>
      </w:r>
      <w:r>
        <w:t>1</w:t>
      </w:r>
      <w:r>
        <w:rPr>
          <w:lang w:val="ru-RU"/>
        </w:rPr>
        <w:t>, ал.</w:t>
      </w:r>
      <w:r>
        <w:t xml:space="preserve">1, т.8 </w:t>
      </w:r>
      <w:r>
        <w:rPr>
          <w:lang w:val="ru-RU"/>
        </w:rPr>
        <w:t xml:space="preserve">от Закона за </w:t>
      </w:r>
      <w:r>
        <w:t xml:space="preserve">местното </w:t>
      </w:r>
      <w:r>
        <w:rPr>
          <w:lang w:val="ru-RU"/>
        </w:rPr>
        <w:t xml:space="preserve">самоуправление и </w:t>
      </w:r>
      <w:r>
        <w:t xml:space="preserve">местната </w:t>
      </w:r>
      <w:r>
        <w:rPr>
          <w:lang w:val="ru-RU"/>
        </w:rPr>
        <w:t>администрация,</w:t>
      </w:r>
      <w:r>
        <w:rPr>
          <w:szCs w:val="26"/>
        </w:rPr>
        <w:t xml:space="preserve"> </w:t>
      </w:r>
      <w:r w:rsidR="004E2784" w:rsidRPr="004E2784">
        <w:t xml:space="preserve">чл.14, </w:t>
      </w:r>
      <w:r w:rsidR="004E2784">
        <w:t>ал.</w:t>
      </w:r>
      <w:r w:rsidR="004E2784" w:rsidRPr="004E2784">
        <w:t>7</w:t>
      </w:r>
      <w:r w:rsidR="004E2784" w:rsidRPr="004E2784">
        <w:rPr>
          <w:lang w:val="en-US"/>
        </w:rPr>
        <w:t xml:space="preserve"> </w:t>
      </w:r>
      <w:r w:rsidR="004E2784" w:rsidRPr="004E2784">
        <w:t xml:space="preserve">от ЗОС, чл.15 и </w:t>
      </w:r>
      <w:r w:rsidR="004E2784">
        <w:t>във връзка с чл.</w:t>
      </w:r>
      <w:r w:rsidR="004E2784" w:rsidRPr="004E2784">
        <w:t>58 от Наредбата за придобиване, управление и разпореждане с общинско имущество</w:t>
      </w:r>
      <w:r w:rsidR="004E2784">
        <w:rPr>
          <w:b/>
          <w:lang w:val="ru-RU"/>
        </w:rPr>
        <w:t xml:space="preserve">, </w:t>
      </w:r>
      <w:r w:rsidR="0005057C" w:rsidRPr="009001C6">
        <w:rPr>
          <w:b/>
          <w:lang w:val="ru-RU"/>
        </w:rPr>
        <w:t>ОБЩИНСКИ СЪВЕТ – ЕЛЕНА</w:t>
      </w:r>
    </w:p>
    <w:p w:rsidR="00CE2AB4" w:rsidRPr="004B6F93" w:rsidRDefault="00CE2AB4" w:rsidP="00CE2AB4">
      <w:pPr>
        <w:jc w:val="both"/>
        <w:rPr>
          <w:lang w:val="ru-RU"/>
        </w:rPr>
      </w:pPr>
    </w:p>
    <w:p w:rsidR="0005057C" w:rsidRDefault="0005057C" w:rsidP="0005057C">
      <w:pPr>
        <w:jc w:val="center"/>
        <w:rPr>
          <w:b/>
          <w:spacing w:val="60"/>
          <w:sz w:val="28"/>
          <w:szCs w:val="28"/>
        </w:rPr>
      </w:pPr>
      <w:r w:rsidRPr="00CF7B07">
        <w:rPr>
          <w:b/>
          <w:spacing w:val="60"/>
          <w:sz w:val="28"/>
          <w:szCs w:val="28"/>
        </w:rPr>
        <w:t>РЕШИ:</w:t>
      </w:r>
    </w:p>
    <w:p w:rsidR="004E2784" w:rsidRDefault="004E2784" w:rsidP="00CE2AB4">
      <w:pPr>
        <w:jc w:val="center"/>
        <w:rPr>
          <w:b/>
          <w:sz w:val="28"/>
          <w:szCs w:val="28"/>
          <w:lang w:val="ru-RU"/>
        </w:rPr>
      </w:pPr>
    </w:p>
    <w:p w:rsidR="004E2784" w:rsidRPr="004E2784" w:rsidRDefault="004E2784" w:rsidP="004E2784">
      <w:pPr>
        <w:spacing w:line="216" w:lineRule="auto"/>
        <w:ind w:firstLine="539"/>
        <w:jc w:val="both"/>
        <w:rPr>
          <w:b/>
        </w:rPr>
      </w:pPr>
      <w:r w:rsidRPr="004E2784">
        <w:t>1. Открива процедура за провеждане на търг с тайно наддаване за отдаване под наем на част от недвижим имот - публична общинска собственост,</w:t>
      </w:r>
      <w:r w:rsidR="0005057C" w:rsidRPr="0005057C">
        <w:t xml:space="preserve"> </w:t>
      </w:r>
      <w:r w:rsidRPr="004E2784">
        <w:t>по АОС 283/25.07.2001 г., вписан в Служба по вписвания-Елена под № 72, том ІІ, на 17.02.2005 г., находящ се на ул. „Ил. Макариополски” № 24 в гр. Елена, УПИ І, кв. 33 по плана на града, при граници от всички страни улица, представляващо един кв. м от фоаето на сградата при граници на фоаето: стълби, пункт за управление, антре, външна стена на сградата</w:t>
      </w:r>
      <w:r w:rsidR="0005057C" w:rsidRPr="0005057C">
        <w:t xml:space="preserve"> </w:t>
      </w:r>
      <w:r w:rsidRPr="004E2784">
        <w:t>за поставяне на Автомат за топли напитки.</w:t>
      </w:r>
    </w:p>
    <w:p w:rsidR="004E2784" w:rsidRPr="004E2784" w:rsidRDefault="004E2784" w:rsidP="004E2784">
      <w:pPr>
        <w:spacing w:line="216" w:lineRule="auto"/>
        <w:ind w:firstLine="540"/>
        <w:jc w:val="both"/>
        <w:rPr>
          <w:b/>
        </w:rPr>
      </w:pPr>
      <w:r w:rsidRPr="004E2784">
        <w:t>2. Определя първоначална тръжна наемна цена за месец за отдаване под наем на част от недвижим имот - публична общинска собственост, по АОС 283/25.07.2001 г., вписан в Служба по вписвания-Елена под № 72, том ІІ, на 17.02.2005 г., находящ се на ул. „Ил. Макариополски” № 24 в гр. Елена, УПИ І, кв. 33 по плана на града, при граници от всички страни улица, представляващо един кв. м от фоаето на сградата при граници на фоаето: стълби, пункт за управление, антре, външна стена на сградата</w:t>
      </w:r>
      <w:r w:rsidR="0005057C" w:rsidRPr="0005057C">
        <w:t xml:space="preserve"> </w:t>
      </w:r>
      <w:r w:rsidRPr="004E2784">
        <w:t xml:space="preserve">за поставяне на Автомат за топли напитки, според оценката на „Елатив Техноинвест” </w:t>
      </w:r>
      <w:r w:rsidR="00A42860">
        <w:rPr>
          <w:b/>
        </w:rPr>
        <w:t>30 /три</w:t>
      </w:r>
      <w:r w:rsidRPr="004E2784">
        <w:rPr>
          <w:b/>
        </w:rPr>
        <w:t>десет/ лв. без ДДС.</w:t>
      </w:r>
    </w:p>
    <w:p w:rsidR="004E2784" w:rsidRPr="004E2784" w:rsidRDefault="004E2784" w:rsidP="004E2784">
      <w:pPr>
        <w:spacing w:line="216" w:lineRule="auto"/>
        <w:ind w:firstLine="540"/>
        <w:jc w:val="both"/>
      </w:pPr>
      <w:r w:rsidRPr="004E2784">
        <w:t>3. Определя г-н Милко Моллов и г-н Йордан Йорданов за членове на комисията по провеждане на търга, г-н Лазар Костов за резервен член, съгласно Решение №35/30.04.2010 г. на ОбС Елена.</w:t>
      </w:r>
    </w:p>
    <w:p w:rsidR="004E2784" w:rsidRDefault="004E2784" w:rsidP="004E2784">
      <w:pPr>
        <w:spacing w:line="216" w:lineRule="auto"/>
        <w:ind w:firstLine="540"/>
        <w:jc w:val="both"/>
      </w:pPr>
      <w:r w:rsidRPr="004E2784">
        <w:t>4.Упълномощава Кмета на община Елена да организира и проведе търга, и да сключи договор със спечелилия търга участник за срок от пет години.</w:t>
      </w:r>
    </w:p>
    <w:p w:rsidR="004E2784" w:rsidRDefault="004E2784" w:rsidP="004E2784">
      <w:pPr>
        <w:spacing w:line="216" w:lineRule="auto"/>
        <w:ind w:firstLine="540"/>
        <w:jc w:val="both"/>
      </w:pPr>
    </w:p>
    <w:p w:rsidR="004E2784" w:rsidRPr="004E2784" w:rsidRDefault="004E2784" w:rsidP="004E2784">
      <w:pPr>
        <w:spacing w:line="216" w:lineRule="auto"/>
        <w:ind w:firstLine="540"/>
        <w:jc w:val="both"/>
      </w:pPr>
    </w:p>
    <w:p w:rsidR="0005057C" w:rsidRPr="005E4B0D" w:rsidRDefault="0005057C" w:rsidP="0005057C">
      <w:pPr>
        <w:rPr>
          <w:b/>
        </w:rPr>
      </w:pPr>
      <w:r w:rsidRPr="005E4B0D">
        <w:rPr>
          <w:b/>
        </w:rPr>
        <w:t>СИМЕОН КЪНЧЕВ</w:t>
      </w:r>
    </w:p>
    <w:p w:rsidR="00A42860" w:rsidRPr="0005057C" w:rsidRDefault="0005057C" w:rsidP="003E192B">
      <w:pPr>
        <w:rPr>
          <w:i/>
        </w:rPr>
      </w:pPr>
      <w:r>
        <w:rPr>
          <w:i/>
        </w:rPr>
        <w:t>Председател на</w:t>
      </w:r>
      <w:r>
        <w:rPr>
          <w:i/>
          <w:lang w:val="en-US"/>
        </w:rPr>
        <w:br/>
      </w:r>
      <w:r w:rsidRPr="005E4B0D">
        <w:rPr>
          <w:i/>
        </w:rPr>
        <w:t>Общински съвет</w:t>
      </w:r>
      <w:r w:rsidRPr="005E4B0D">
        <w:rPr>
          <w:i/>
          <w:lang w:val="ru-RU"/>
        </w:rPr>
        <w:t xml:space="preserve"> </w:t>
      </w:r>
      <w:r>
        <w:rPr>
          <w:i/>
          <w:lang w:val="ru-RU"/>
        </w:rPr>
        <w:t xml:space="preserve">– </w:t>
      </w:r>
      <w:r>
        <w:rPr>
          <w:i/>
        </w:rPr>
        <w:t>Елена</w:t>
      </w:r>
    </w:p>
    <w:sectPr w:rsidR="00A42860" w:rsidRPr="0005057C" w:rsidSect="00373745">
      <w:pgSz w:w="11906" w:h="16838" w:code="9"/>
      <w:pgMar w:top="539" w:right="1418" w:bottom="71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4B13" w:rsidRDefault="00B14B13">
      <w:r>
        <w:separator/>
      </w:r>
    </w:p>
  </w:endnote>
  <w:endnote w:type="continuationSeparator" w:id="0">
    <w:p w:rsidR="00B14B13" w:rsidRDefault="00B14B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4B13" w:rsidRDefault="00B14B13">
      <w:r>
        <w:separator/>
      </w:r>
    </w:p>
  </w:footnote>
  <w:footnote w:type="continuationSeparator" w:id="0">
    <w:p w:rsidR="00B14B13" w:rsidRDefault="00B14B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926220"/>
    <w:multiLevelType w:val="hybridMultilevel"/>
    <w:tmpl w:val="44E69B7A"/>
    <w:lvl w:ilvl="0" w:tplc="04020005">
      <w:start w:val="1"/>
      <w:numFmt w:val="bullet"/>
      <w:lvlText w:val="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">
    <w:nsid w:val="2DB95119"/>
    <w:multiLevelType w:val="hybridMultilevel"/>
    <w:tmpl w:val="963E47A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7E64EE"/>
    <w:rsid w:val="00006EA3"/>
    <w:rsid w:val="0005057C"/>
    <w:rsid w:val="000D5D6C"/>
    <w:rsid w:val="000F1BCC"/>
    <w:rsid w:val="00107147"/>
    <w:rsid w:val="0011227F"/>
    <w:rsid w:val="00117E51"/>
    <w:rsid w:val="001A7CD9"/>
    <w:rsid w:val="001B192F"/>
    <w:rsid w:val="001E3E01"/>
    <w:rsid w:val="001F054D"/>
    <w:rsid w:val="00205448"/>
    <w:rsid w:val="00231866"/>
    <w:rsid w:val="00252621"/>
    <w:rsid w:val="0029379D"/>
    <w:rsid w:val="0029474F"/>
    <w:rsid w:val="002A4CB5"/>
    <w:rsid w:val="002E2C71"/>
    <w:rsid w:val="003219EB"/>
    <w:rsid w:val="00373745"/>
    <w:rsid w:val="0038393D"/>
    <w:rsid w:val="00386C3C"/>
    <w:rsid w:val="003E192B"/>
    <w:rsid w:val="003E6A2D"/>
    <w:rsid w:val="00462FD6"/>
    <w:rsid w:val="004632B1"/>
    <w:rsid w:val="00490E77"/>
    <w:rsid w:val="004B6F93"/>
    <w:rsid w:val="004E2784"/>
    <w:rsid w:val="004F575A"/>
    <w:rsid w:val="005376F3"/>
    <w:rsid w:val="00601E10"/>
    <w:rsid w:val="00621137"/>
    <w:rsid w:val="006457F5"/>
    <w:rsid w:val="00650965"/>
    <w:rsid w:val="006618A1"/>
    <w:rsid w:val="00662896"/>
    <w:rsid w:val="0067735F"/>
    <w:rsid w:val="006838FC"/>
    <w:rsid w:val="00692A21"/>
    <w:rsid w:val="006C2360"/>
    <w:rsid w:val="007836A4"/>
    <w:rsid w:val="007932BD"/>
    <w:rsid w:val="0079610F"/>
    <w:rsid w:val="00796E6B"/>
    <w:rsid w:val="007C52E4"/>
    <w:rsid w:val="007E64EE"/>
    <w:rsid w:val="007F63F5"/>
    <w:rsid w:val="008241D1"/>
    <w:rsid w:val="00835C2D"/>
    <w:rsid w:val="00840484"/>
    <w:rsid w:val="00866ECE"/>
    <w:rsid w:val="00896D36"/>
    <w:rsid w:val="008A122D"/>
    <w:rsid w:val="008C7708"/>
    <w:rsid w:val="008E77E8"/>
    <w:rsid w:val="009001C6"/>
    <w:rsid w:val="0090570E"/>
    <w:rsid w:val="00946D79"/>
    <w:rsid w:val="00973C7F"/>
    <w:rsid w:val="009A2F3A"/>
    <w:rsid w:val="009A7FF4"/>
    <w:rsid w:val="009B79AC"/>
    <w:rsid w:val="009C42CD"/>
    <w:rsid w:val="009D5F23"/>
    <w:rsid w:val="009D7B08"/>
    <w:rsid w:val="00A36033"/>
    <w:rsid w:val="00A42860"/>
    <w:rsid w:val="00A46E52"/>
    <w:rsid w:val="00A83069"/>
    <w:rsid w:val="00AB0D3A"/>
    <w:rsid w:val="00AB4FA2"/>
    <w:rsid w:val="00AF1675"/>
    <w:rsid w:val="00B14B13"/>
    <w:rsid w:val="00B15A6B"/>
    <w:rsid w:val="00B1602A"/>
    <w:rsid w:val="00B25DFB"/>
    <w:rsid w:val="00B300F3"/>
    <w:rsid w:val="00B9302C"/>
    <w:rsid w:val="00BA6379"/>
    <w:rsid w:val="00BA796A"/>
    <w:rsid w:val="00BD0CBB"/>
    <w:rsid w:val="00BE1619"/>
    <w:rsid w:val="00C32BC7"/>
    <w:rsid w:val="00C90C55"/>
    <w:rsid w:val="00C929D6"/>
    <w:rsid w:val="00CE2AB4"/>
    <w:rsid w:val="00CE326B"/>
    <w:rsid w:val="00CF7A14"/>
    <w:rsid w:val="00D67768"/>
    <w:rsid w:val="00D8510E"/>
    <w:rsid w:val="00D92193"/>
    <w:rsid w:val="00DB5637"/>
    <w:rsid w:val="00E1090F"/>
    <w:rsid w:val="00E15330"/>
    <w:rsid w:val="00E424D0"/>
    <w:rsid w:val="00E6579E"/>
    <w:rsid w:val="00E76A25"/>
    <w:rsid w:val="00EA65DC"/>
    <w:rsid w:val="00ED6618"/>
    <w:rsid w:val="00EE485A"/>
    <w:rsid w:val="00F45589"/>
    <w:rsid w:val="00F5426E"/>
    <w:rsid w:val="00FA2505"/>
    <w:rsid w:val="00FA743F"/>
    <w:rsid w:val="00FB0F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7E64EE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7E64E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7E64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7E64EE"/>
    <w:rPr>
      <w:color w:val="0000FF"/>
      <w:u w:val="single"/>
    </w:rPr>
  </w:style>
  <w:style w:type="paragraph" w:styleId="BodyTextIndent">
    <w:name w:val="Body Text Indent"/>
    <w:basedOn w:val="Normal"/>
    <w:rsid w:val="00231866"/>
    <w:pPr>
      <w:spacing w:after="120"/>
      <w:ind w:left="283"/>
    </w:pPr>
    <w:rPr>
      <w:sz w:val="20"/>
      <w:szCs w:val="20"/>
      <w:lang w:val="en-AU"/>
    </w:rPr>
  </w:style>
  <w:style w:type="paragraph" w:customStyle="1" w:styleId="Char1CharCharCharChar">
    <w:name w:val="Char1 Char Char Знак Знак Char Char"/>
    <w:basedOn w:val="Normal"/>
    <w:rsid w:val="00373745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firstline">
    <w:name w:val="firstline"/>
    <w:basedOn w:val="Normal"/>
    <w:rsid w:val="004B6F93"/>
    <w:pPr>
      <w:spacing w:before="100" w:beforeAutospacing="1" w:after="100" w:afterAutospacing="1"/>
    </w:pPr>
  </w:style>
  <w:style w:type="paragraph" w:styleId="BodyText2">
    <w:name w:val="Body Text 2"/>
    <w:basedOn w:val="Normal"/>
    <w:rsid w:val="00D8510E"/>
    <w:pPr>
      <w:spacing w:after="120" w:line="48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340</Words>
  <Characters>1940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Решение</vt:lpstr>
      <vt:lpstr>Решение</vt:lpstr>
    </vt:vector>
  </TitlesOfParts>
  <Company>BigHard</Company>
  <LinksUpToDate>false</LinksUpToDate>
  <CharactersWithSpaces>2276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</dc:title>
  <dc:subject>Общински съвет - Елена</dc:subject>
  <dc:creator>Svetoslav Mihaylov</dc:creator>
  <cp:lastModifiedBy>Svetoslav Mihaylov</cp:lastModifiedBy>
  <cp:revision>2</cp:revision>
  <cp:lastPrinted>2010-10-27T13:40:00Z</cp:lastPrinted>
  <dcterms:created xsi:type="dcterms:W3CDTF">2010-11-10T19:23:00Z</dcterms:created>
  <dcterms:modified xsi:type="dcterms:W3CDTF">2010-11-10T19:23:00Z</dcterms:modified>
</cp:coreProperties>
</file>