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0447" w:rsidRPr="00A37067" w:rsidRDefault="006D0447">
      <w:pPr>
        <w:rPr>
          <w:sz w:val="24"/>
          <w:szCs w:val="24"/>
          <w:lang w:val="bg-BG"/>
        </w:rPr>
      </w:pPr>
    </w:p>
    <w:p w:rsidR="006D0447" w:rsidRPr="00A37067" w:rsidRDefault="006D0447">
      <w:pPr>
        <w:spacing w:line="360" w:lineRule="auto"/>
        <w:rPr>
          <w:sz w:val="24"/>
          <w:szCs w:val="24"/>
          <w:lang w:val="bg-BG"/>
        </w:rPr>
      </w:pPr>
    </w:p>
    <w:p w:rsidR="006D0447" w:rsidRPr="00A37067" w:rsidRDefault="006D0447">
      <w:pPr>
        <w:spacing w:line="360" w:lineRule="auto"/>
        <w:rPr>
          <w:b/>
          <w:bCs/>
          <w:sz w:val="24"/>
          <w:szCs w:val="24"/>
          <w:lang w:val="bg-BG"/>
        </w:rPr>
      </w:pPr>
    </w:p>
    <w:p w:rsidR="006D0447" w:rsidRPr="00A37067" w:rsidRDefault="006D0447">
      <w:pPr>
        <w:spacing w:line="360" w:lineRule="auto"/>
        <w:rPr>
          <w:b/>
          <w:bCs/>
          <w:sz w:val="24"/>
          <w:szCs w:val="24"/>
          <w:lang w:val="bg-BG"/>
        </w:rPr>
      </w:pPr>
    </w:p>
    <w:p w:rsidR="006D0447" w:rsidRPr="00A37067" w:rsidRDefault="006D0447">
      <w:pPr>
        <w:spacing w:line="360" w:lineRule="auto"/>
        <w:rPr>
          <w:b/>
          <w:bCs/>
          <w:sz w:val="24"/>
          <w:szCs w:val="24"/>
          <w:lang w:val="bg-BG"/>
        </w:rPr>
      </w:pPr>
    </w:p>
    <w:p w:rsidR="006D0447" w:rsidRPr="00A37067" w:rsidRDefault="006D0447">
      <w:pPr>
        <w:pStyle w:val="Heading1"/>
        <w:rPr>
          <w:rFonts w:ascii="Times New Roman" w:hAnsi="Times New Roman" w:cs="Times New Roman"/>
        </w:rPr>
      </w:pPr>
      <w:r w:rsidRPr="00A37067">
        <w:rPr>
          <w:rFonts w:ascii="Times New Roman" w:hAnsi="Times New Roman" w:cs="Times New Roman"/>
        </w:rPr>
        <w:t>НАРЕДБА</w:t>
      </w:r>
    </w:p>
    <w:p w:rsidR="006D0447" w:rsidRPr="00A37067" w:rsidRDefault="006D0447" w:rsidP="006436AD">
      <w:pPr>
        <w:rPr>
          <w:lang w:val="bg-BG"/>
        </w:rPr>
      </w:pPr>
    </w:p>
    <w:p w:rsidR="006D0447" w:rsidRPr="00A37067" w:rsidRDefault="006D0447">
      <w:pPr>
        <w:spacing w:line="360" w:lineRule="auto"/>
        <w:jc w:val="center"/>
        <w:rPr>
          <w:b/>
          <w:bCs/>
          <w:sz w:val="32"/>
          <w:szCs w:val="32"/>
          <w:lang w:val="bg-BG"/>
        </w:rPr>
      </w:pPr>
      <w:r w:rsidRPr="00A37067">
        <w:rPr>
          <w:b/>
          <w:bCs/>
          <w:sz w:val="32"/>
          <w:szCs w:val="32"/>
          <w:lang w:val="bg-BG"/>
        </w:rPr>
        <w:t>ЗА</w:t>
      </w:r>
    </w:p>
    <w:p w:rsidR="006D0447" w:rsidRPr="00A37067" w:rsidRDefault="006D0447">
      <w:pPr>
        <w:spacing w:line="360" w:lineRule="auto"/>
        <w:jc w:val="center"/>
        <w:rPr>
          <w:b/>
          <w:bCs/>
          <w:sz w:val="32"/>
          <w:szCs w:val="32"/>
          <w:lang w:val="bg-BG"/>
        </w:rPr>
      </w:pPr>
      <w:r w:rsidRPr="00A37067">
        <w:rPr>
          <w:b/>
          <w:bCs/>
          <w:sz w:val="32"/>
          <w:szCs w:val="32"/>
          <w:lang w:val="bg-BG"/>
        </w:rPr>
        <w:t>ОПАЗВАНЕ НА ОБЩЕСТВЕНИЯ РЕД</w:t>
      </w:r>
    </w:p>
    <w:p w:rsidR="006D0447" w:rsidRPr="00A37067" w:rsidRDefault="006D0447">
      <w:pPr>
        <w:spacing w:line="360" w:lineRule="auto"/>
        <w:jc w:val="center"/>
        <w:rPr>
          <w:b/>
          <w:bCs/>
          <w:sz w:val="32"/>
          <w:szCs w:val="32"/>
          <w:lang w:val="bg-BG"/>
        </w:rPr>
      </w:pPr>
      <w:r w:rsidRPr="00A37067">
        <w:rPr>
          <w:b/>
          <w:bCs/>
          <w:sz w:val="32"/>
          <w:szCs w:val="32"/>
          <w:lang w:val="bg-BG"/>
        </w:rPr>
        <w:t>В ОБЩИНА ЕЛЕНА</w:t>
      </w:r>
    </w:p>
    <w:p w:rsidR="006D0447" w:rsidRPr="00A37067" w:rsidRDefault="006D0447">
      <w:pPr>
        <w:spacing w:line="360" w:lineRule="auto"/>
        <w:jc w:val="both"/>
        <w:rPr>
          <w:b/>
          <w:bCs/>
          <w:sz w:val="24"/>
          <w:szCs w:val="24"/>
          <w:lang w:val="bg-BG"/>
        </w:rPr>
      </w:pPr>
    </w:p>
    <w:p w:rsidR="006D0447" w:rsidRPr="00A37067" w:rsidRDefault="006D0447">
      <w:pPr>
        <w:spacing w:line="360" w:lineRule="auto"/>
        <w:jc w:val="center"/>
        <w:rPr>
          <w:b/>
          <w:bCs/>
          <w:sz w:val="24"/>
          <w:szCs w:val="24"/>
          <w:lang w:val="bg-BG"/>
        </w:rPr>
      </w:pPr>
    </w:p>
    <w:p w:rsidR="006D0447" w:rsidRPr="00A37067" w:rsidRDefault="006D0447">
      <w:pPr>
        <w:spacing w:line="360" w:lineRule="auto"/>
        <w:jc w:val="center"/>
        <w:rPr>
          <w:b/>
          <w:bCs/>
          <w:sz w:val="24"/>
          <w:szCs w:val="24"/>
          <w:lang w:val="bg-BG"/>
        </w:rPr>
      </w:pPr>
    </w:p>
    <w:p w:rsidR="006D0447" w:rsidRPr="00A37067" w:rsidRDefault="006D0447">
      <w:pPr>
        <w:spacing w:line="360" w:lineRule="auto"/>
        <w:jc w:val="center"/>
        <w:rPr>
          <w:b/>
          <w:bCs/>
          <w:sz w:val="24"/>
          <w:szCs w:val="24"/>
          <w:lang w:val="bg-BG"/>
        </w:rPr>
      </w:pPr>
    </w:p>
    <w:p w:rsidR="006D0447" w:rsidRPr="00A37067" w:rsidRDefault="006D0447" w:rsidP="001B7CD3">
      <w:pPr>
        <w:pStyle w:val="BodyText2"/>
        <w:spacing w:line="360" w:lineRule="auto"/>
        <w:jc w:val="center"/>
        <w:rPr>
          <w:rFonts w:ascii="Times New Roman" w:hAnsi="Times New Roman" w:cs="Times New Roman"/>
          <w:b/>
          <w:bCs/>
          <w:sz w:val="24"/>
          <w:szCs w:val="24"/>
        </w:rPr>
      </w:pPr>
      <w:r w:rsidRPr="00A37067">
        <w:rPr>
          <w:rFonts w:ascii="Times New Roman" w:hAnsi="Times New Roman" w:cs="Times New Roman"/>
          <w:b/>
          <w:bCs/>
          <w:sz w:val="24"/>
          <w:szCs w:val="24"/>
        </w:rPr>
        <w:t xml:space="preserve">(Приета от Общински съвет - Елена с Решение № 46 от 22.09.1992 г. на Общински съвет – Елена и изменена и допълнена с Решения №№ 38 и 55 от 1994 г.; № 31 от 1995 г.; № 79 от 1996 г.; № 14 от 1997 г.; № 4 и 35 от 1998 г., № 83 “б” от 25.04.2000 г.; № 38 от 18.03.2004 г.; № 51 от 25.06.2004 г.; </w:t>
      </w:r>
    </w:p>
    <w:p w:rsidR="006D0447" w:rsidRPr="00A37067" w:rsidRDefault="006D0447" w:rsidP="001B7CD3">
      <w:pPr>
        <w:pStyle w:val="BodyText2"/>
        <w:spacing w:line="360" w:lineRule="auto"/>
        <w:jc w:val="center"/>
        <w:rPr>
          <w:rFonts w:ascii="Times New Roman" w:hAnsi="Times New Roman" w:cs="Times New Roman"/>
          <w:b/>
          <w:bCs/>
          <w:sz w:val="24"/>
          <w:szCs w:val="24"/>
        </w:rPr>
      </w:pPr>
      <w:r w:rsidRPr="00A37067">
        <w:rPr>
          <w:rFonts w:ascii="Times New Roman" w:hAnsi="Times New Roman" w:cs="Times New Roman"/>
          <w:b/>
          <w:bCs/>
          <w:sz w:val="24"/>
          <w:szCs w:val="24"/>
        </w:rPr>
        <w:t>№ 30 от 30.06.2005 г.; № 23 от 28.04.2006 г.; № 45 от 31.07.2007 г.)</w:t>
      </w:r>
    </w:p>
    <w:p w:rsidR="006D0447" w:rsidRPr="00A37067" w:rsidRDefault="006D0447">
      <w:pPr>
        <w:pStyle w:val="Heading2"/>
        <w:rPr>
          <w:rFonts w:ascii="Times New Roman" w:hAnsi="Times New Roman" w:cs="Times New Roman"/>
          <w:sz w:val="24"/>
          <w:szCs w:val="24"/>
        </w:rPr>
      </w:pPr>
      <w:r w:rsidRPr="00A37067">
        <w:rPr>
          <w:rFonts w:ascii="Times New Roman" w:hAnsi="Times New Roman" w:cs="Times New Roman"/>
          <w:sz w:val="24"/>
          <w:szCs w:val="24"/>
        </w:rPr>
        <w:br w:type="page"/>
        <w:t>РАЗДЕЛ ПЪРВИ</w:t>
      </w:r>
    </w:p>
    <w:p w:rsidR="006D0447" w:rsidRPr="00A37067" w:rsidRDefault="006D0447">
      <w:pPr>
        <w:pStyle w:val="Heading3"/>
        <w:spacing w:line="360" w:lineRule="auto"/>
        <w:rPr>
          <w:rFonts w:ascii="Times New Roman" w:hAnsi="Times New Roman" w:cs="Times New Roman"/>
          <w:sz w:val="24"/>
          <w:szCs w:val="24"/>
        </w:rPr>
      </w:pPr>
      <w:r w:rsidRPr="00A37067">
        <w:rPr>
          <w:rFonts w:ascii="Times New Roman" w:hAnsi="Times New Roman" w:cs="Times New Roman"/>
          <w:sz w:val="24"/>
          <w:szCs w:val="24"/>
        </w:rPr>
        <w:t>ОБЩИ ПОЛОЖЕНИЯ</w:t>
      </w:r>
    </w:p>
    <w:p w:rsidR="006D0447" w:rsidRPr="00A37067" w:rsidRDefault="006D0447">
      <w:pPr>
        <w:ind w:firstLine="567"/>
        <w:jc w:val="both"/>
        <w:rPr>
          <w:sz w:val="24"/>
          <w:szCs w:val="24"/>
          <w:lang w:val="bg-BG"/>
        </w:rPr>
      </w:pPr>
      <w:r w:rsidRPr="00A37067">
        <w:rPr>
          <w:b/>
          <w:bCs/>
          <w:sz w:val="24"/>
          <w:szCs w:val="24"/>
          <w:lang w:val="bg-BG"/>
        </w:rPr>
        <w:t>ЧЛ. 1.</w:t>
      </w:r>
      <w:r w:rsidRPr="00A37067">
        <w:rPr>
          <w:sz w:val="24"/>
          <w:szCs w:val="24"/>
          <w:lang w:val="bg-BG"/>
        </w:rPr>
        <w:t xml:space="preserve"> Настоящата Наредба се издава, с цел осигуряване обществения ред на територията на Община Елена по:</w:t>
      </w:r>
    </w:p>
    <w:p w:rsidR="006D0447" w:rsidRPr="00A37067" w:rsidRDefault="006D0447">
      <w:pPr>
        <w:numPr>
          <w:ilvl w:val="0"/>
          <w:numId w:val="1"/>
        </w:numPr>
        <w:tabs>
          <w:tab w:val="left" w:pos="2061"/>
        </w:tabs>
        <w:jc w:val="both"/>
        <w:rPr>
          <w:sz w:val="24"/>
          <w:szCs w:val="24"/>
          <w:lang w:val="bg-BG"/>
        </w:rPr>
      </w:pPr>
      <w:r w:rsidRPr="00A37067">
        <w:rPr>
          <w:sz w:val="24"/>
          <w:szCs w:val="24"/>
          <w:lang w:val="bg-BG"/>
        </w:rPr>
        <w:t>осигуряване спокойствието и сигурността на гражданите;</w:t>
      </w:r>
    </w:p>
    <w:p w:rsidR="006D0447" w:rsidRPr="00A37067" w:rsidRDefault="006D0447">
      <w:pPr>
        <w:numPr>
          <w:ilvl w:val="0"/>
          <w:numId w:val="1"/>
        </w:numPr>
        <w:tabs>
          <w:tab w:val="left" w:pos="2061"/>
        </w:tabs>
        <w:jc w:val="both"/>
        <w:rPr>
          <w:sz w:val="24"/>
          <w:szCs w:val="24"/>
          <w:lang w:val="bg-BG"/>
        </w:rPr>
      </w:pPr>
      <w:r w:rsidRPr="00A37067">
        <w:rPr>
          <w:sz w:val="24"/>
          <w:szCs w:val="24"/>
          <w:lang w:val="bg-BG"/>
        </w:rPr>
        <w:t>поддържане и опазване чистотата и хигиената;</w:t>
      </w:r>
    </w:p>
    <w:p w:rsidR="006D0447" w:rsidRPr="00A37067" w:rsidRDefault="006D0447">
      <w:pPr>
        <w:pStyle w:val="BodyTextIndent3"/>
        <w:numPr>
          <w:ilvl w:val="0"/>
          <w:numId w:val="1"/>
        </w:numPr>
        <w:tabs>
          <w:tab w:val="left" w:pos="2061"/>
        </w:tabs>
        <w:rPr>
          <w:rFonts w:ascii="Times New Roman" w:hAnsi="Times New Roman" w:cs="Times New Roman"/>
          <w:sz w:val="24"/>
          <w:szCs w:val="24"/>
        </w:rPr>
      </w:pPr>
      <w:r w:rsidRPr="00A37067">
        <w:rPr>
          <w:rFonts w:ascii="Times New Roman" w:hAnsi="Times New Roman" w:cs="Times New Roman"/>
          <w:sz w:val="24"/>
          <w:szCs w:val="24"/>
        </w:rPr>
        <w:t>опазване на парковете, градините, зелените площи, трайните насаждения и художественото им оформление;</w:t>
      </w:r>
    </w:p>
    <w:p w:rsidR="006D0447" w:rsidRPr="00A37067" w:rsidRDefault="006D0447">
      <w:pPr>
        <w:numPr>
          <w:ilvl w:val="0"/>
          <w:numId w:val="1"/>
        </w:numPr>
        <w:tabs>
          <w:tab w:val="left" w:pos="2061"/>
        </w:tabs>
        <w:jc w:val="both"/>
        <w:rPr>
          <w:sz w:val="24"/>
          <w:szCs w:val="24"/>
          <w:lang w:val="bg-BG"/>
        </w:rPr>
      </w:pPr>
      <w:r w:rsidRPr="00A37067">
        <w:rPr>
          <w:sz w:val="24"/>
          <w:szCs w:val="24"/>
          <w:lang w:val="bg-BG"/>
        </w:rPr>
        <w:t>осигуряване на организация и безопасност на движението;</w:t>
      </w:r>
    </w:p>
    <w:p w:rsidR="006D0447" w:rsidRPr="00A37067" w:rsidRDefault="006D0447">
      <w:pPr>
        <w:numPr>
          <w:ilvl w:val="0"/>
          <w:numId w:val="1"/>
        </w:numPr>
        <w:tabs>
          <w:tab w:val="left" w:pos="2061"/>
        </w:tabs>
        <w:jc w:val="both"/>
        <w:rPr>
          <w:sz w:val="24"/>
          <w:szCs w:val="24"/>
          <w:lang w:val="bg-BG"/>
        </w:rPr>
      </w:pPr>
      <w:r w:rsidRPr="00A37067">
        <w:rPr>
          <w:sz w:val="24"/>
          <w:szCs w:val="24"/>
          <w:lang w:val="bg-BG"/>
        </w:rPr>
        <w:t>търговска дейност и услуги;</w:t>
      </w:r>
    </w:p>
    <w:p w:rsidR="006D0447" w:rsidRPr="00A37067" w:rsidRDefault="006D0447">
      <w:pPr>
        <w:numPr>
          <w:ilvl w:val="0"/>
          <w:numId w:val="1"/>
        </w:numPr>
        <w:tabs>
          <w:tab w:val="left" w:pos="2061"/>
        </w:tabs>
        <w:jc w:val="both"/>
        <w:rPr>
          <w:sz w:val="24"/>
          <w:szCs w:val="24"/>
          <w:lang w:val="bg-BG"/>
        </w:rPr>
      </w:pPr>
      <w:r w:rsidRPr="00A37067">
        <w:rPr>
          <w:sz w:val="24"/>
          <w:szCs w:val="24"/>
          <w:lang w:val="bg-BG"/>
        </w:rPr>
        <w:t>селско стопанство и опазване на полските имоти;</w:t>
      </w:r>
    </w:p>
    <w:p w:rsidR="006D0447" w:rsidRPr="00A37067" w:rsidRDefault="006D0447">
      <w:pPr>
        <w:numPr>
          <w:ilvl w:val="0"/>
          <w:numId w:val="1"/>
        </w:numPr>
        <w:tabs>
          <w:tab w:val="left" w:pos="2061"/>
        </w:tabs>
        <w:jc w:val="both"/>
        <w:rPr>
          <w:sz w:val="24"/>
          <w:szCs w:val="24"/>
          <w:lang w:val="bg-BG"/>
        </w:rPr>
      </w:pPr>
      <w:r w:rsidRPr="00A37067">
        <w:rPr>
          <w:sz w:val="24"/>
          <w:szCs w:val="24"/>
          <w:lang w:val="bg-BG"/>
        </w:rPr>
        <w:t>организация на отдиха по поречието на реките и неохраняемите водоеми;</w:t>
      </w:r>
    </w:p>
    <w:p w:rsidR="006D0447" w:rsidRPr="00A37067" w:rsidRDefault="006D0447">
      <w:pPr>
        <w:numPr>
          <w:ilvl w:val="0"/>
          <w:numId w:val="1"/>
        </w:numPr>
        <w:tabs>
          <w:tab w:val="left" w:pos="2061"/>
        </w:tabs>
        <w:jc w:val="both"/>
        <w:rPr>
          <w:sz w:val="24"/>
          <w:szCs w:val="24"/>
          <w:lang w:val="bg-BG"/>
        </w:rPr>
      </w:pPr>
      <w:r w:rsidRPr="00A37067">
        <w:rPr>
          <w:sz w:val="24"/>
          <w:szCs w:val="24"/>
          <w:lang w:val="bg-BG"/>
        </w:rPr>
        <w:t>осигуряване на пожарната безопасност в общината.</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ЧЛ. 2.</w:t>
      </w:r>
      <w:r w:rsidRPr="00A37067">
        <w:rPr>
          <w:rFonts w:ascii="Times New Roman" w:hAnsi="Times New Roman" w:cs="Times New Roman"/>
          <w:sz w:val="24"/>
          <w:szCs w:val="24"/>
        </w:rPr>
        <w:t xml:space="preserve"> В Наредбата се определят правата и задълженията по спазване на обществения ред за:</w:t>
      </w:r>
    </w:p>
    <w:p w:rsidR="006D0447" w:rsidRPr="00A37067" w:rsidRDefault="006D0447">
      <w:pPr>
        <w:ind w:firstLine="567"/>
        <w:jc w:val="both"/>
        <w:rPr>
          <w:sz w:val="24"/>
          <w:szCs w:val="24"/>
          <w:lang w:val="bg-BG"/>
        </w:rPr>
      </w:pPr>
      <w:r w:rsidRPr="00A37067">
        <w:rPr>
          <w:sz w:val="24"/>
          <w:szCs w:val="24"/>
          <w:lang w:val="bg-BG"/>
        </w:rPr>
        <w:t>ВСИЧКИ ЛИЦА, които живеят или временно пребивават на територията на общината;</w:t>
      </w:r>
    </w:p>
    <w:p w:rsidR="006D0447" w:rsidRPr="00A37067" w:rsidRDefault="006D0447">
      <w:pPr>
        <w:ind w:firstLine="567"/>
        <w:jc w:val="both"/>
        <w:rPr>
          <w:sz w:val="24"/>
          <w:szCs w:val="24"/>
          <w:lang w:val="bg-BG"/>
        </w:rPr>
      </w:pPr>
      <w:r w:rsidRPr="00A37067">
        <w:rPr>
          <w:sz w:val="24"/>
          <w:szCs w:val="24"/>
          <w:lang w:val="bg-BG"/>
        </w:rPr>
        <w:t>ДЪРЖАВНИТЕ ОРГАНИ, ОБЩЕСТВЕНИТЕ ОРГАНИЗАЦИИ, ПОЛИТИЧЕСКИТЕ ПАРТИИ И ДВИЖЕНИЯ;</w:t>
      </w:r>
    </w:p>
    <w:p w:rsidR="006D0447" w:rsidRPr="00A37067" w:rsidRDefault="006D0447">
      <w:pPr>
        <w:ind w:firstLine="567"/>
        <w:jc w:val="both"/>
        <w:rPr>
          <w:sz w:val="24"/>
          <w:szCs w:val="24"/>
          <w:lang w:val="bg-BG"/>
        </w:rPr>
      </w:pPr>
      <w:r w:rsidRPr="00A37067">
        <w:rPr>
          <w:sz w:val="24"/>
          <w:szCs w:val="24"/>
          <w:lang w:val="bg-BG"/>
        </w:rPr>
        <w:t>ФИЗИЧЕСКИТЕ И ЮРИДИЧЕСКИТЕ ЛИЦА, занимаващи се с дейности, регламентирани от нормативни актове.</w:t>
      </w:r>
    </w:p>
    <w:p w:rsidR="006D0447" w:rsidRPr="00A37067" w:rsidRDefault="006D0447">
      <w:pPr>
        <w:ind w:firstLine="567"/>
        <w:jc w:val="both"/>
        <w:rPr>
          <w:sz w:val="24"/>
          <w:szCs w:val="24"/>
          <w:lang w:val="bg-BG"/>
        </w:rPr>
      </w:pPr>
    </w:p>
    <w:p w:rsidR="006D0447" w:rsidRPr="00A37067" w:rsidRDefault="006D0447">
      <w:pPr>
        <w:pStyle w:val="Heading2"/>
        <w:rPr>
          <w:rFonts w:ascii="Times New Roman" w:hAnsi="Times New Roman" w:cs="Times New Roman"/>
          <w:sz w:val="24"/>
          <w:szCs w:val="24"/>
        </w:rPr>
      </w:pPr>
      <w:r w:rsidRPr="00A37067">
        <w:rPr>
          <w:rFonts w:ascii="Times New Roman" w:hAnsi="Times New Roman" w:cs="Times New Roman"/>
          <w:sz w:val="24"/>
          <w:szCs w:val="24"/>
        </w:rPr>
        <w:t>РАЗДЕЛ ВТОРИ</w:t>
      </w:r>
    </w:p>
    <w:p w:rsidR="006D0447" w:rsidRPr="00A37067" w:rsidRDefault="006D0447">
      <w:pPr>
        <w:pStyle w:val="Heading4"/>
        <w:spacing w:line="360" w:lineRule="auto"/>
        <w:rPr>
          <w:rFonts w:ascii="Times New Roman" w:hAnsi="Times New Roman" w:cs="Times New Roman"/>
          <w:sz w:val="24"/>
          <w:szCs w:val="24"/>
        </w:rPr>
      </w:pPr>
      <w:r w:rsidRPr="00A37067">
        <w:rPr>
          <w:rFonts w:ascii="Times New Roman" w:hAnsi="Times New Roman" w:cs="Times New Roman"/>
          <w:sz w:val="24"/>
          <w:szCs w:val="24"/>
        </w:rPr>
        <w:t>ОСИГУРЯВАНЕ НА СПОКОЙСТВИЕТО И СИГУРНОСТТА НА ГРАЖДАНИТЕ</w:t>
      </w:r>
    </w:p>
    <w:p w:rsidR="006D0447" w:rsidRPr="00A37067" w:rsidRDefault="006D0447">
      <w:pPr>
        <w:ind w:firstLine="567"/>
        <w:jc w:val="both"/>
        <w:rPr>
          <w:sz w:val="24"/>
          <w:szCs w:val="24"/>
          <w:lang w:val="bg-BG"/>
        </w:rPr>
      </w:pPr>
      <w:r w:rsidRPr="00A37067">
        <w:rPr>
          <w:b/>
          <w:bCs/>
          <w:sz w:val="24"/>
          <w:szCs w:val="24"/>
          <w:lang w:val="bg-BG"/>
        </w:rPr>
        <w:t>ЧЛ. 3.</w:t>
      </w:r>
      <w:r w:rsidRPr="00A37067">
        <w:rPr>
          <w:sz w:val="24"/>
          <w:szCs w:val="24"/>
          <w:lang w:val="bg-BG"/>
        </w:rPr>
        <w:t xml:space="preserve"> Физическите и юридическите лица са длъжни да съобразяват поведението си с Конституцията на Република България, законите на страната и да съдействат за осигуряване на правов ред и законност.</w:t>
      </w:r>
    </w:p>
    <w:p w:rsidR="006D0447" w:rsidRPr="00A37067" w:rsidRDefault="006D0447">
      <w:pPr>
        <w:ind w:firstLine="567"/>
        <w:jc w:val="both"/>
        <w:rPr>
          <w:sz w:val="24"/>
          <w:szCs w:val="24"/>
          <w:lang w:val="bg-BG"/>
        </w:rPr>
      </w:pPr>
      <w:r w:rsidRPr="00A37067">
        <w:rPr>
          <w:b/>
          <w:bCs/>
          <w:sz w:val="24"/>
          <w:szCs w:val="24"/>
          <w:lang w:val="bg-BG"/>
        </w:rPr>
        <w:t>ЧЛ. 4.</w:t>
      </w:r>
      <w:r w:rsidRPr="00A37067">
        <w:rPr>
          <w:sz w:val="24"/>
          <w:szCs w:val="24"/>
          <w:lang w:val="bg-BG"/>
        </w:rPr>
        <w:t xml:space="preserve"> Физическите и юридически лица СА ДЛЪЖНИ да вземат необходимите предохранителни мерки за обезопасяване на стопанисваните от тях обекти, застрашаващи сигурността, здравето и живота на гражданите.</w:t>
      </w:r>
    </w:p>
    <w:p w:rsidR="006D0447" w:rsidRPr="00A37067" w:rsidRDefault="006D0447">
      <w:pPr>
        <w:ind w:firstLine="567"/>
        <w:jc w:val="both"/>
        <w:rPr>
          <w:sz w:val="24"/>
          <w:szCs w:val="24"/>
          <w:lang w:val="bg-BG"/>
        </w:rPr>
      </w:pPr>
      <w:r w:rsidRPr="00A37067">
        <w:rPr>
          <w:b/>
          <w:bCs/>
          <w:sz w:val="24"/>
          <w:szCs w:val="24"/>
          <w:lang w:val="bg-BG"/>
        </w:rPr>
        <w:t>ЧЛ. 5.</w:t>
      </w:r>
      <w:r w:rsidRPr="00A37067">
        <w:rPr>
          <w:sz w:val="24"/>
          <w:szCs w:val="24"/>
          <w:lang w:val="bg-BG"/>
        </w:rPr>
        <w:t xml:space="preserve"> За осигуряване условия за спокойствие, сигурност, труд и отдих на гражданите СЕ ЗАБРАНЯВА:</w:t>
      </w:r>
    </w:p>
    <w:p w:rsidR="006D0447" w:rsidRPr="00A37067" w:rsidRDefault="006D0447">
      <w:pPr>
        <w:pStyle w:val="BodyTextIndent3"/>
        <w:numPr>
          <w:ilvl w:val="0"/>
          <w:numId w:val="2"/>
        </w:numPr>
        <w:ind w:left="2127" w:hanging="426"/>
        <w:rPr>
          <w:rFonts w:ascii="Times New Roman" w:hAnsi="Times New Roman" w:cs="Times New Roman"/>
          <w:sz w:val="24"/>
          <w:szCs w:val="24"/>
        </w:rPr>
      </w:pPr>
      <w:r w:rsidRPr="00A37067">
        <w:rPr>
          <w:rFonts w:ascii="Times New Roman" w:hAnsi="Times New Roman" w:cs="Times New Roman"/>
          <w:sz w:val="24"/>
          <w:szCs w:val="24"/>
        </w:rPr>
        <w:t>построяването на естради, палатки и други съоръжения по улиците, зелените площи и другите обществени места, освен в случаите, изрично разрешени от службите на общината;</w:t>
      </w:r>
    </w:p>
    <w:p w:rsidR="006D0447" w:rsidRPr="00A37067" w:rsidRDefault="006D0447">
      <w:pPr>
        <w:pStyle w:val="BodyTextIndent3"/>
        <w:numPr>
          <w:ilvl w:val="0"/>
          <w:numId w:val="2"/>
        </w:numPr>
        <w:ind w:left="2127" w:hanging="426"/>
        <w:rPr>
          <w:rFonts w:ascii="Times New Roman" w:hAnsi="Times New Roman" w:cs="Times New Roman"/>
          <w:sz w:val="24"/>
          <w:szCs w:val="24"/>
        </w:rPr>
      </w:pPr>
      <w:r w:rsidRPr="00A37067">
        <w:rPr>
          <w:rFonts w:ascii="Times New Roman" w:hAnsi="Times New Roman" w:cs="Times New Roman"/>
          <w:sz w:val="24"/>
          <w:szCs w:val="24"/>
        </w:rPr>
        <w:t>високото пеене, свирене и пускане на музика на обществени места, в жилищни сгради, общежития, с което се създава шум, нарушаващ спокойствието на гражданите, както и ползването на оркестри, отделни музикални инструменти и електроакустични източници на музика в обществените заведения и на открити места, намиращи се в близост до жилищни сгради за времето от 22.00 часа до 07.00 часа през зимните месеци и от 23.00 часа до 06.00 часа през останалите месеци. Тази забрана се отнася и за всички жилища при устройване на семейни тържества, когато шумът е над допустимите норми и нарушава спокойствието на съседите;</w:t>
      </w:r>
    </w:p>
    <w:p w:rsidR="006D0447" w:rsidRPr="00A37067" w:rsidRDefault="006D0447">
      <w:pPr>
        <w:pStyle w:val="BodyTextIndent3"/>
        <w:numPr>
          <w:ilvl w:val="0"/>
          <w:numId w:val="2"/>
        </w:numPr>
        <w:ind w:left="2127" w:hanging="426"/>
        <w:rPr>
          <w:rFonts w:ascii="Times New Roman" w:hAnsi="Times New Roman" w:cs="Times New Roman"/>
          <w:sz w:val="24"/>
          <w:szCs w:val="24"/>
        </w:rPr>
      </w:pPr>
      <w:r w:rsidRPr="00A37067">
        <w:rPr>
          <w:rFonts w:ascii="Times New Roman" w:hAnsi="Times New Roman" w:cs="Times New Roman"/>
          <w:sz w:val="24"/>
          <w:szCs w:val="24"/>
        </w:rPr>
        <w:t>упражняването на занаятчийски и други дейности, свързани с вдигането на необичаен шум, отделяне на прах и други вредности в близост до жилищни сгради;</w:t>
      </w:r>
    </w:p>
    <w:p w:rsidR="006D0447" w:rsidRPr="00A37067" w:rsidRDefault="006D0447">
      <w:pPr>
        <w:pStyle w:val="BodyTextIndent3"/>
        <w:numPr>
          <w:ilvl w:val="0"/>
          <w:numId w:val="2"/>
        </w:numPr>
        <w:ind w:left="2127" w:hanging="426"/>
        <w:rPr>
          <w:rFonts w:ascii="Times New Roman" w:hAnsi="Times New Roman" w:cs="Times New Roman"/>
          <w:sz w:val="24"/>
          <w:szCs w:val="24"/>
        </w:rPr>
      </w:pPr>
      <w:r w:rsidRPr="00A37067">
        <w:rPr>
          <w:rFonts w:ascii="Times New Roman" w:hAnsi="Times New Roman" w:cs="Times New Roman"/>
          <w:sz w:val="24"/>
          <w:szCs w:val="24"/>
        </w:rPr>
        <w:t>употребата на цинизми, непристойно поведение, скандали и други действия, несъвместими с правовия ред и морал;</w:t>
      </w:r>
    </w:p>
    <w:p w:rsidR="006D0447" w:rsidRPr="00A37067" w:rsidRDefault="006D0447">
      <w:pPr>
        <w:pStyle w:val="BodyTextIndent3"/>
        <w:numPr>
          <w:ilvl w:val="0"/>
          <w:numId w:val="2"/>
        </w:numPr>
        <w:ind w:left="2127" w:hanging="426"/>
        <w:rPr>
          <w:rFonts w:ascii="Times New Roman" w:hAnsi="Times New Roman" w:cs="Times New Roman"/>
          <w:sz w:val="24"/>
          <w:szCs w:val="24"/>
        </w:rPr>
      </w:pPr>
      <w:r w:rsidRPr="00A37067">
        <w:rPr>
          <w:rFonts w:ascii="Times New Roman" w:hAnsi="Times New Roman" w:cs="Times New Roman"/>
          <w:sz w:val="24"/>
          <w:szCs w:val="24"/>
        </w:rPr>
        <w:t>/изм.с р-е№79/1996г./сервирането на алкохол във всички заведения на лица в явно нетрезво състояние;</w:t>
      </w:r>
    </w:p>
    <w:p w:rsidR="006D0447" w:rsidRPr="00A37067" w:rsidRDefault="006D0447" w:rsidP="007A613E">
      <w:pPr>
        <w:pStyle w:val="BodyTextIndent2"/>
        <w:numPr>
          <w:ilvl w:val="12"/>
          <w:numId w:val="0"/>
        </w:numPr>
        <w:ind w:left="1985" w:hanging="284"/>
        <w:rPr>
          <w:rFonts w:ascii="Times New Roman" w:hAnsi="Times New Roman" w:cs="Times New Roman"/>
          <w:sz w:val="24"/>
          <w:szCs w:val="24"/>
        </w:rPr>
      </w:pPr>
      <w:r w:rsidRPr="00A37067">
        <w:rPr>
          <w:rFonts w:ascii="Times New Roman" w:hAnsi="Times New Roman" w:cs="Times New Roman"/>
          <w:sz w:val="24"/>
          <w:szCs w:val="24"/>
        </w:rPr>
        <w:t>5 ”А”)/нова р-е№79/1996г/ сервирането и продажбата на алкохолни напитки и тютюневи изделия на малолетни и непълнолетни лица във всички търговски обекти и заведения на територията на общината;</w:t>
      </w:r>
    </w:p>
    <w:p w:rsidR="006D0447" w:rsidRPr="00A37067" w:rsidRDefault="006D0447">
      <w:pPr>
        <w:pStyle w:val="BodyTextIndent3"/>
        <w:numPr>
          <w:ilvl w:val="0"/>
          <w:numId w:val="2"/>
        </w:numPr>
        <w:ind w:left="2127" w:hanging="426"/>
        <w:rPr>
          <w:rFonts w:ascii="Times New Roman" w:hAnsi="Times New Roman" w:cs="Times New Roman"/>
          <w:sz w:val="24"/>
          <w:szCs w:val="24"/>
        </w:rPr>
      </w:pPr>
      <w:r w:rsidRPr="00A37067">
        <w:rPr>
          <w:rFonts w:ascii="Times New Roman" w:hAnsi="Times New Roman" w:cs="Times New Roman"/>
          <w:sz w:val="24"/>
          <w:szCs w:val="24"/>
        </w:rPr>
        <w:t>консумирането на алкохолни напитки, играенето на хазартни игри по улиците, площадите, парковете и други открити обществени места и тяхното организиране;</w:t>
      </w:r>
    </w:p>
    <w:p w:rsidR="006D0447" w:rsidRPr="00A37067" w:rsidRDefault="006D0447">
      <w:pPr>
        <w:pStyle w:val="BodyTextIndent3"/>
        <w:numPr>
          <w:ilvl w:val="0"/>
          <w:numId w:val="2"/>
        </w:numPr>
        <w:ind w:left="2127" w:hanging="426"/>
        <w:rPr>
          <w:rFonts w:ascii="Times New Roman" w:hAnsi="Times New Roman" w:cs="Times New Roman"/>
          <w:sz w:val="24"/>
          <w:szCs w:val="24"/>
        </w:rPr>
      </w:pPr>
      <w:r w:rsidRPr="00A37067">
        <w:rPr>
          <w:rFonts w:ascii="Times New Roman" w:hAnsi="Times New Roman" w:cs="Times New Roman"/>
          <w:sz w:val="24"/>
          <w:szCs w:val="24"/>
        </w:rPr>
        <w:t>носенето и използването на предмети, застрашаващи сигурността, здравето и живота на гражданите на обществени места и на организирани масови прояви и мероприятия;</w:t>
      </w:r>
    </w:p>
    <w:p w:rsidR="006D0447" w:rsidRPr="00A37067" w:rsidRDefault="006D0447">
      <w:pPr>
        <w:pStyle w:val="BodyTextIndent3"/>
        <w:numPr>
          <w:ilvl w:val="0"/>
          <w:numId w:val="2"/>
        </w:numPr>
        <w:ind w:left="2127" w:hanging="426"/>
        <w:rPr>
          <w:rFonts w:ascii="Times New Roman" w:hAnsi="Times New Roman" w:cs="Times New Roman"/>
          <w:sz w:val="24"/>
          <w:szCs w:val="24"/>
        </w:rPr>
      </w:pPr>
      <w:r w:rsidRPr="00A37067">
        <w:rPr>
          <w:rFonts w:ascii="Times New Roman" w:hAnsi="Times New Roman" w:cs="Times New Roman"/>
          <w:sz w:val="24"/>
          <w:szCs w:val="24"/>
        </w:rPr>
        <w:t>свободното пускане на домашни кучета по улиците, площадите, парковете, градините и другите обществени места, както и превозването им в обществения транспорт без документи и предпазни средства.</w:t>
      </w:r>
    </w:p>
    <w:p w:rsidR="006D0447" w:rsidRPr="00A37067" w:rsidRDefault="006D0447">
      <w:pPr>
        <w:ind w:firstLine="851"/>
        <w:jc w:val="both"/>
        <w:rPr>
          <w:sz w:val="24"/>
          <w:szCs w:val="24"/>
          <w:lang w:val="bg-BG"/>
        </w:rPr>
      </w:pPr>
    </w:p>
    <w:p w:rsidR="006D0447" w:rsidRPr="00A37067" w:rsidRDefault="006D0447">
      <w:pPr>
        <w:ind w:firstLine="567"/>
        <w:jc w:val="both"/>
        <w:rPr>
          <w:sz w:val="24"/>
          <w:szCs w:val="24"/>
          <w:lang w:val="bg-BG"/>
        </w:rPr>
      </w:pPr>
      <w:r w:rsidRPr="00A37067">
        <w:rPr>
          <w:b/>
          <w:bCs/>
          <w:sz w:val="24"/>
          <w:szCs w:val="24"/>
          <w:lang w:val="bg-BG"/>
        </w:rPr>
        <w:t>ЧЛ. 6.</w:t>
      </w:r>
      <w:r w:rsidRPr="00A37067">
        <w:rPr>
          <w:sz w:val="24"/>
          <w:szCs w:val="24"/>
          <w:lang w:val="bg-BG"/>
        </w:rPr>
        <w:t xml:space="preserve"> Провеждането на масови политически, спортни мероприятия, традиционни събори, землячески срещи и др., се извършва след разрешение от общината. Организаторите им в ТРИДНЕВЕН СРОК депозират писмено искане пред органите на властта /кмет на общината, кмет на кметство/, ако не е предвиден друг срок в по-висш нормативен акт.</w:t>
      </w:r>
    </w:p>
    <w:p w:rsidR="006D0447" w:rsidRPr="00A37067" w:rsidRDefault="006D0447">
      <w:pPr>
        <w:ind w:firstLine="567"/>
        <w:jc w:val="both"/>
        <w:rPr>
          <w:sz w:val="24"/>
          <w:szCs w:val="24"/>
          <w:lang w:val="bg-BG"/>
        </w:rPr>
      </w:pPr>
      <w:r w:rsidRPr="00A37067">
        <w:rPr>
          <w:b/>
          <w:bCs/>
          <w:sz w:val="24"/>
          <w:szCs w:val="24"/>
          <w:lang w:val="bg-BG"/>
        </w:rPr>
        <w:t>ЧЛ. 6 “А”./</w:t>
      </w:r>
      <w:r w:rsidRPr="00A37067">
        <w:rPr>
          <w:sz w:val="24"/>
          <w:szCs w:val="24"/>
          <w:lang w:val="bg-BG"/>
        </w:rPr>
        <w:t>изм. р-е №51/2004г</w:t>
      </w:r>
      <w:r w:rsidRPr="00A37067">
        <w:rPr>
          <w:b/>
          <w:bCs/>
          <w:sz w:val="24"/>
          <w:szCs w:val="24"/>
          <w:lang w:val="bg-BG"/>
        </w:rPr>
        <w:t>./</w:t>
      </w:r>
      <w:r w:rsidRPr="00A37067">
        <w:rPr>
          <w:sz w:val="24"/>
          <w:szCs w:val="24"/>
          <w:lang w:val="bg-BG"/>
        </w:rPr>
        <w:t xml:space="preserve"> лицата, които провеждат организирани прояви за деца на обществени места, осигуряват реда и безопасността преди, по време и след провеждането им, като:</w:t>
      </w:r>
    </w:p>
    <w:p w:rsidR="006D0447" w:rsidRPr="00A37067" w:rsidRDefault="006D0447">
      <w:pPr>
        <w:numPr>
          <w:ilvl w:val="0"/>
          <w:numId w:val="25"/>
        </w:numPr>
        <w:tabs>
          <w:tab w:val="clear" w:pos="2037"/>
        </w:tabs>
        <w:ind w:left="1418"/>
        <w:jc w:val="both"/>
        <w:rPr>
          <w:sz w:val="24"/>
          <w:szCs w:val="24"/>
          <w:lang w:val="bg-BG"/>
        </w:rPr>
      </w:pPr>
      <w:r w:rsidRPr="00A37067">
        <w:rPr>
          <w:sz w:val="24"/>
          <w:szCs w:val="24"/>
          <w:lang w:val="bg-BG"/>
        </w:rPr>
        <w:t>уведомят писмено кмета на Община Елена и РПУ – Елена, не по – късно от 24 часа преди обявения начален час на проявата, като посочат времетраенето й;</w:t>
      </w:r>
    </w:p>
    <w:p w:rsidR="006D0447" w:rsidRPr="00A37067" w:rsidRDefault="006D0447">
      <w:pPr>
        <w:numPr>
          <w:ilvl w:val="0"/>
          <w:numId w:val="25"/>
        </w:numPr>
        <w:tabs>
          <w:tab w:val="clear" w:pos="2037"/>
        </w:tabs>
        <w:ind w:left="1418"/>
        <w:jc w:val="both"/>
        <w:rPr>
          <w:sz w:val="24"/>
          <w:szCs w:val="24"/>
          <w:lang w:val="bg-BG"/>
        </w:rPr>
      </w:pPr>
      <w:r w:rsidRPr="00A37067">
        <w:rPr>
          <w:sz w:val="24"/>
          <w:szCs w:val="24"/>
          <w:lang w:val="bg-BG"/>
        </w:rPr>
        <w:t>осигурят охрана, медицинско обслужване, а при необходимост и транспорт;</w:t>
      </w:r>
    </w:p>
    <w:p w:rsidR="006D0447" w:rsidRPr="00A37067" w:rsidRDefault="006D0447">
      <w:pPr>
        <w:numPr>
          <w:ilvl w:val="0"/>
          <w:numId w:val="25"/>
        </w:numPr>
        <w:tabs>
          <w:tab w:val="clear" w:pos="2037"/>
        </w:tabs>
        <w:ind w:left="1418"/>
        <w:jc w:val="both"/>
        <w:rPr>
          <w:sz w:val="24"/>
          <w:szCs w:val="24"/>
          <w:lang w:val="bg-BG"/>
        </w:rPr>
      </w:pPr>
      <w:r w:rsidRPr="00A37067">
        <w:rPr>
          <w:sz w:val="24"/>
          <w:szCs w:val="24"/>
          <w:lang w:val="bg-BG"/>
        </w:rPr>
        <w:t>отлагат или прекратяват мероприятието при установяване на обстоятелства, застрашаващи непосредствено безопасността на децата, за което уведомяват РПУ– Елена и общината;</w:t>
      </w:r>
    </w:p>
    <w:p w:rsidR="006D0447" w:rsidRPr="00A37067" w:rsidRDefault="006D0447">
      <w:pPr>
        <w:ind w:firstLine="567"/>
        <w:jc w:val="both"/>
        <w:rPr>
          <w:sz w:val="24"/>
          <w:szCs w:val="24"/>
          <w:lang w:val="bg-BG"/>
        </w:rPr>
      </w:pPr>
      <w:r w:rsidRPr="00A37067">
        <w:rPr>
          <w:b/>
          <w:bCs/>
          <w:sz w:val="24"/>
          <w:szCs w:val="24"/>
          <w:lang w:val="bg-BG"/>
        </w:rPr>
        <w:t>ЧЛ. 6 “Б”./</w:t>
      </w:r>
      <w:r w:rsidRPr="00A37067">
        <w:rPr>
          <w:sz w:val="24"/>
          <w:szCs w:val="24"/>
          <w:lang w:val="bg-BG"/>
        </w:rPr>
        <w:t xml:space="preserve">изм.-р-е №51/2004г./ Поставянето на транспаранти и други висящи или залепващи нагледни материали се извършва само след писмено разрешение от кмета на общината или упълномощено от него лице, от кмета на кметството, в което е посочен и срокът, през който се разрешава поставянето им, а така също и имената на физическите лица, които ще отговарят, както за поставянето, така и за свалянето на същите. </w:t>
      </w:r>
    </w:p>
    <w:p w:rsidR="006D0447" w:rsidRPr="00A37067" w:rsidRDefault="006D0447">
      <w:pPr>
        <w:ind w:firstLine="567"/>
        <w:jc w:val="both"/>
        <w:rPr>
          <w:sz w:val="24"/>
          <w:szCs w:val="24"/>
          <w:lang w:val="bg-BG"/>
        </w:rPr>
      </w:pPr>
      <w:r w:rsidRPr="00A37067">
        <w:rPr>
          <w:b/>
          <w:bCs/>
          <w:sz w:val="24"/>
          <w:szCs w:val="24"/>
          <w:lang w:val="bg-BG"/>
        </w:rPr>
        <w:t>ЧЛ. 7./</w:t>
      </w:r>
      <w:r w:rsidRPr="00A37067">
        <w:rPr>
          <w:sz w:val="24"/>
          <w:szCs w:val="24"/>
          <w:lang w:val="bg-BG"/>
        </w:rPr>
        <w:t>изм.,р-е №79/1996,Р-е№14/1997,Р-е№35/1998г./ (1) нарушителите по раздела се наказват с глоби от 50 до 500 лв.</w:t>
      </w:r>
    </w:p>
    <w:p w:rsidR="006D0447" w:rsidRPr="00A37067" w:rsidRDefault="006D0447">
      <w:pPr>
        <w:ind w:firstLine="567"/>
        <w:jc w:val="both"/>
        <w:rPr>
          <w:sz w:val="24"/>
          <w:szCs w:val="24"/>
          <w:lang w:val="bg-BG"/>
        </w:rPr>
      </w:pPr>
    </w:p>
    <w:p w:rsidR="006D0447" w:rsidRPr="00A37067" w:rsidRDefault="006D0447">
      <w:pPr>
        <w:pStyle w:val="Heading2"/>
        <w:rPr>
          <w:rFonts w:ascii="Times New Roman" w:hAnsi="Times New Roman" w:cs="Times New Roman"/>
          <w:sz w:val="24"/>
          <w:szCs w:val="24"/>
        </w:rPr>
      </w:pPr>
      <w:r w:rsidRPr="00A37067">
        <w:rPr>
          <w:rFonts w:ascii="Times New Roman" w:hAnsi="Times New Roman" w:cs="Times New Roman"/>
          <w:sz w:val="24"/>
          <w:szCs w:val="24"/>
        </w:rPr>
        <w:t>РАЗДЕЛ ТРЕТИ</w:t>
      </w:r>
    </w:p>
    <w:p w:rsidR="006D0447" w:rsidRPr="00A37067" w:rsidRDefault="006D0447">
      <w:pPr>
        <w:pStyle w:val="Heading4"/>
        <w:spacing w:line="360" w:lineRule="auto"/>
        <w:rPr>
          <w:rFonts w:ascii="Times New Roman" w:hAnsi="Times New Roman" w:cs="Times New Roman"/>
          <w:sz w:val="24"/>
          <w:szCs w:val="24"/>
        </w:rPr>
      </w:pPr>
      <w:r w:rsidRPr="00A37067">
        <w:rPr>
          <w:rFonts w:ascii="Times New Roman" w:hAnsi="Times New Roman" w:cs="Times New Roman"/>
          <w:sz w:val="24"/>
          <w:szCs w:val="24"/>
        </w:rPr>
        <w:t>ПОДДЪРЖАНЕ И ОПАЗВАНЕ НА ЧИСТОТАТА И ХИГИЕНАТА В ОБЩИНАТА</w:t>
      </w:r>
    </w:p>
    <w:p w:rsidR="006D0447" w:rsidRPr="00A37067" w:rsidRDefault="006D0447">
      <w:pPr>
        <w:ind w:firstLine="567"/>
        <w:jc w:val="both"/>
        <w:rPr>
          <w:sz w:val="24"/>
          <w:szCs w:val="24"/>
          <w:lang w:val="bg-BG"/>
        </w:rPr>
      </w:pPr>
      <w:r w:rsidRPr="00A37067">
        <w:rPr>
          <w:b/>
          <w:bCs/>
          <w:sz w:val="24"/>
          <w:szCs w:val="24"/>
          <w:lang w:val="bg-BG"/>
        </w:rPr>
        <w:t>ЧЛ. 8.</w:t>
      </w:r>
      <w:r w:rsidRPr="00A37067">
        <w:rPr>
          <w:sz w:val="24"/>
          <w:szCs w:val="24"/>
          <w:lang w:val="bg-BG"/>
        </w:rPr>
        <w:t xml:space="preserve"> Поддържането и опазването на чистотата и хигиената в общината изискват редовно почистване на промишлените зони, улиците, площадите, градините, парковете, зелените площи, вътрешно-кварталните пространства, общите части на сградите – етажна собственост, предназначени за общо ползване обществени сгради, местата край коритата на реките, стълбовете, пътните знаци, автобусните спирки.</w:t>
      </w:r>
    </w:p>
    <w:p w:rsidR="006D0447" w:rsidRPr="00A37067" w:rsidRDefault="006D0447">
      <w:pPr>
        <w:ind w:firstLine="567"/>
        <w:jc w:val="both"/>
        <w:rPr>
          <w:sz w:val="24"/>
          <w:szCs w:val="24"/>
          <w:lang w:val="bg-BG"/>
        </w:rPr>
      </w:pPr>
      <w:r w:rsidRPr="00A37067">
        <w:rPr>
          <w:b/>
          <w:bCs/>
          <w:sz w:val="24"/>
          <w:szCs w:val="24"/>
          <w:lang w:val="bg-BG"/>
        </w:rPr>
        <w:t>ЧЛ. 9.</w:t>
      </w:r>
      <w:r w:rsidRPr="00A37067">
        <w:rPr>
          <w:sz w:val="24"/>
          <w:szCs w:val="24"/>
          <w:lang w:val="bg-BG"/>
        </w:rPr>
        <w:t xml:space="preserve"> Дейността по предходния член се осигурява от:</w:t>
      </w:r>
    </w:p>
    <w:p w:rsidR="006D0447" w:rsidRPr="00A37067" w:rsidRDefault="006D0447">
      <w:pPr>
        <w:pStyle w:val="BodyTextIndent3"/>
        <w:numPr>
          <w:ilvl w:val="0"/>
          <w:numId w:val="3"/>
        </w:numPr>
        <w:tabs>
          <w:tab w:val="left" w:pos="2127"/>
        </w:tabs>
        <w:ind w:left="2127" w:hanging="426"/>
        <w:rPr>
          <w:rFonts w:ascii="Times New Roman" w:hAnsi="Times New Roman" w:cs="Times New Roman"/>
          <w:sz w:val="24"/>
          <w:szCs w:val="24"/>
        </w:rPr>
      </w:pPr>
      <w:r w:rsidRPr="00A37067">
        <w:rPr>
          <w:rFonts w:ascii="Times New Roman" w:hAnsi="Times New Roman" w:cs="Times New Roman"/>
          <w:sz w:val="24"/>
          <w:szCs w:val="24"/>
        </w:rPr>
        <w:t>РАБОТНИЦИТЕ И СЛУЖИТЕЛИТЕ от общинската администрация и от СПЕЦИАЛИЗИРАНИТЕ КЪМ ОБЩИНАТА ОРГАНИ;</w:t>
      </w:r>
    </w:p>
    <w:p w:rsidR="006D0447" w:rsidRPr="00A37067" w:rsidRDefault="006D0447">
      <w:pPr>
        <w:pStyle w:val="BodyTextIndent3"/>
        <w:numPr>
          <w:ilvl w:val="0"/>
          <w:numId w:val="3"/>
        </w:numPr>
        <w:tabs>
          <w:tab w:val="left" w:pos="2127"/>
        </w:tabs>
        <w:ind w:left="2127" w:hanging="426"/>
        <w:rPr>
          <w:rFonts w:ascii="Times New Roman" w:hAnsi="Times New Roman" w:cs="Times New Roman"/>
          <w:sz w:val="24"/>
          <w:szCs w:val="24"/>
        </w:rPr>
      </w:pPr>
      <w:r w:rsidRPr="00A37067">
        <w:rPr>
          <w:rFonts w:ascii="Times New Roman" w:hAnsi="Times New Roman" w:cs="Times New Roman"/>
          <w:sz w:val="24"/>
          <w:szCs w:val="24"/>
        </w:rPr>
        <w:t>РЪКОВОДИТЕЛИТЕ на учреждения, стопански и обществени организации по отношение на собствените им имоти и тези, които управляват и стопанисват, а така също и прилежащите към тях части от тротоари и други площи;</w:t>
      </w:r>
    </w:p>
    <w:p w:rsidR="006D0447" w:rsidRPr="00A37067" w:rsidRDefault="006D0447">
      <w:pPr>
        <w:numPr>
          <w:ilvl w:val="0"/>
          <w:numId w:val="3"/>
        </w:numPr>
        <w:tabs>
          <w:tab w:val="left" w:pos="2127"/>
        </w:tabs>
        <w:ind w:left="2127" w:hanging="426"/>
        <w:jc w:val="both"/>
        <w:rPr>
          <w:sz w:val="24"/>
          <w:szCs w:val="24"/>
          <w:lang w:val="bg-BG"/>
        </w:rPr>
      </w:pPr>
      <w:r w:rsidRPr="00A37067">
        <w:rPr>
          <w:sz w:val="24"/>
          <w:szCs w:val="24"/>
          <w:lang w:val="bg-BG"/>
        </w:rPr>
        <w:t>ПРЕДСЕДАТЕЛИТЕ НА ДОМСЪВЕТИТЕ по отношение на общите части на сградите, дворовете и прилежащите им площи;</w:t>
      </w:r>
    </w:p>
    <w:p w:rsidR="006D0447" w:rsidRPr="00A37067" w:rsidRDefault="006D0447">
      <w:pPr>
        <w:numPr>
          <w:ilvl w:val="0"/>
          <w:numId w:val="3"/>
        </w:numPr>
        <w:tabs>
          <w:tab w:val="left" w:pos="2127"/>
        </w:tabs>
        <w:ind w:left="2127" w:hanging="426"/>
        <w:jc w:val="both"/>
        <w:rPr>
          <w:sz w:val="24"/>
          <w:szCs w:val="24"/>
          <w:lang w:val="bg-BG"/>
        </w:rPr>
      </w:pPr>
      <w:r w:rsidRPr="00A37067">
        <w:rPr>
          <w:sz w:val="24"/>
          <w:szCs w:val="24"/>
          <w:lang w:val="bg-BG"/>
        </w:rPr>
        <w:t>ГРАЖДАНИТЕ по отношение на индивидуалните дворове, постройки и прилежащите им тротоарни пространства.</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ЧЛ. 10.</w:t>
      </w:r>
      <w:r w:rsidRPr="00A37067">
        <w:rPr>
          <w:rFonts w:ascii="Times New Roman" w:hAnsi="Times New Roman" w:cs="Times New Roman"/>
          <w:sz w:val="24"/>
          <w:szCs w:val="24"/>
        </w:rPr>
        <w:t xml:space="preserve"> Ръководителите на фирми, предприятия, организации, учреждения, кооперации, здравни и просветни заведения, председателите на домсъвети и гражданите СЕ ЗАДЪЛЖАВАТ:</w:t>
      </w:r>
    </w:p>
    <w:p w:rsidR="006D0447" w:rsidRPr="00A37067" w:rsidRDefault="006D0447">
      <w:pPr>
        <w:pStyle w:val="BodyTextIndent3"/>
        <w:numPr>
          <w:ilvl w:val="0"/>
          <w:numId w:val="4"/>
        </w:numPr>
        <w:ind w:left="2127" w:hanging="426"/>
        <w:rPr>
          <w:rFonts w:ascii="Times New Roman" w:hAnsi="Times New Roman" w:cs="Times New Roman"/>
          <w:sz w:val="24"/>
          <w:szCs w:val="24"/>
        </w:rPr>
      </w:pPr>
      <w:r w:rsidRPr="00A37067">
        <w:rPr>
          <w:rFonts w:ascii="Times New Roman" w:hAnsi="Times New Roman" w:cs="Times New Roman"/>
          <w:sz w:val="24"/>
          <w:szCs w:val="24"/>
        </w:rPr>
        <w:t>да поддържат зелените площи, градинките и съоръженията в тях, намиращи се в техните райони или имоти;</w:t>
      </w:r>
    </w:p>
    <w:p w:rsidR="006D0447" w:rsidRPr="00A37067" w:rsidRDefault="006D0447">
      <w:pPr>
        <w:pStyle w:val="BodyTextIndent3"/>
        <w:numPr>
          <w:ilvl w:val="0"/>
          <w:numId w:val="4"/>
        </w:numPr>
        <w:ind w:left="2127" w:hanging="426"/>
        <w:rPr>
          <w:rFonts w:ascii="Times New Roman" w:hAnsi="Times New Roman" w:cs="Times New Roman"/>
          <w:sz w:val="24"/>
          <w:szCs w:val="24"/>
        </w:rPr>
      </w:pPr>
      <w:r w:rsidRPr="00A37067">
        <w:rPr>
          <w:rFonts w:ascii="Times New Roman" w:hAnsi="Times New Roman" w:cs="Times New Roman"/>
          <w:sz w:val="24"/>
          <w:szCs w:val="24"/>
        </w:rPr>
        <w:t>да поддържат и осигуряват чист, приветлив вид на жилищните и обществените сгради, празните места, дворовете, тротоарите, площадите, парковете, градините и улиците на територията на общината;</w:t>
      </w:r>
    </w:p>
    <w:p w:rsidR="006D0447" w:rsidRPr="00A37067" w:rsidRDefault="006D0447">
      <w:pPr>
        <w:pStyle w:val="BodyTextIndent3"/>
        <w:numPr>
          <w:ilvl w:val="0"/>
          <w:numId w:val="4"/>
        </w:numPr>
        <w:ind w:left="2127" w:hanging="426"/>
        <w:rPr>
          <w:rFonts w:ascii="Times New Roman" w:hAnsi="Times New Roman" w:cs="Times New Roman"/>
          <w:sz w:val="24"/>
          <w:szCs w:val="24"/>
        </w:rPr>
      </w:pPr>
      <w:r w:rsidRPr="00A37067">
        <w:rPr>
          <w:rFonts w:ascii="Times New Roman" w:hAnsi="Times New Roman" w:cs="Times New Roman"/>
          <w:sz w:val="24"/>
          <w:szCs w:val="24"/>
        </w:rPr>
        <w:t>да почистват снега, да го складират в близост до бордюра и да отстраняват ледените висулки;</w:t>
      </w:r>
    </w:p>
    <w:p w:rsidR="006D0447" w:rsidRPr="00A37067" w:rsidRDefault="006D0447">
      <w:pPr>
        <w:pStyle w:val="BodyTextIndent3"/>
        <w:numPr>
          <w:ilvl w:val="0"/>
          <w:numId w:val="4"/>
        </w:numPr>
        <w:ind w:left="2127" w:hanging="426"/>
        <w:rPr>
          <w:rFonts w:ascii="Times New Roman" w:hAnsi="Times New Roman" w:cs="Times New Roman"/>
          <w:sz w:val="24"/>
          <w:szCs w:val="24"/>
        </w:rPr>
      </w:pPr>
      <w:r w:rsidRPr="00A37067">
        <w:rPr>
          <w:rFonts w:ascii="Times New Roman" w:hAnsi="Times New Roman" w:cs="Times New Roman"/>
          <w:sz w:val="24"/>
          <w:szCs w:val="24"/>
        </w:rPr>
        <w:t>да се снабдяват с еднакви съдове за смет чрез “ЕЛБЕКС” ЕООД – Елена. Съдовете да се поставят на определените от сметосъбиращата фирма места, съгласувано с общинската комисия по безопасността на движението;</w:t>
      </w:r>
    </w:p>
    <w:p w:rsidR="006D0447" w:rsidRPr="00A37067" w:rsidRDefault="006D0447">
      <w:pPr>
        <w:numPr>
          <w:ilvl w:val="0"/>
          <w:numId w:val="4"/>
        </w:numPr>
        <w:ind w:left="2127" w:hanging="426"/>
        <w:jc w:val="both"/>
        <w:rPr>
          <w:sz w:val="24"/>
          <w:szCs w:val="24"/>
          <w:lang w:val="bg-BG"/>
        </w:rPr>
      </w:pPr>
      <w:r w:rsidRPr="00A37067">
        <w:rPr>
          <w:sz w:val="24"/>
          <w:szCs w:val="24"/>
          <w:lang w:val="bg-BG"/>
        </w:rPr>
        <w:t>да превозват добре укрепени товари в подходящи за целта превозни средства;</w:t>
      </w:r>
    </w:p>
    <w:p w:rsidR="006D0447" w:rsidRPr="00A37067" w:rsidRDefault="006D0447">
      <w:pPr>
        <w:pStyle w:val="BodyTextIndent3"/>
        <w:numPr>
          <w:ilvl w:val="0"/>
          <w:numId w:val="4"/>
        </w:numPr>
        <w:ind w:left="2127" w:hanging="426"/>
        <w:rPr>
          <w:rFonts w:ascii="Times New Roman" w:hAnsi="Times New Roman" w:cs="Times New Roman"/>
          <w:sz w:val="24"/>
          <w:szCs w:val="24"/>
        </w:rPr>
      </w:pPr>
      <w:r w:rsidRPr="00A37067">
        <w:rPr>
          <w:rFonts w:ascii="Times New Roman" w:hAnsi="Times New Roman" w:cs="Times New Roman"/>
          <w:sz w:val="24"/>
          <w:szCs w:val="24"/>
        </w:rPr>
        <w:t>да стоварват и приготвят строителни разтвори върху тротоарните и улични площи само при наличие на предпазни средства;</w:t>
      </w:r>
    </w:p>
    <w:p w:rsidR="006D0447" w:rsidRPr="00A37067" w:rsidRDefault="006D0447">
      <w:pPr>
        <w:pStyle w:val="BodyTextIndent3"/>
        <w:numPr>
          <w:ilvl w:val="0"/>
          <w:numId w:val="4"/>
        </w:numPr>
        <w:ind w:left="2127" w:hanging="426"/>
        <w:rPr>
          <w:rFonts w:ascii="Times New Roman" w:hAnsi="Times New Roman" w:cs="Times New Roman"/>
          <w:sz w:val="24"/>
          <w:szCs w:val="24"/>
        </w:rPr>
      </w:pPr>
      <w:r w:rsidRPr="00A37067">
        <w:rPr>
          <w:rFonts w:ascii="Times New Roman" w:hAnsi="Times New Roman" w:cs="Times New Roman"/>
          <w:sz w:val="24"/>
          <w:szCs w:val="24"/>
        </w:rPr>
        <w:t>/изм.р-е№31/1995г./да поставят рекламни и пропагандни материали по различни поводи само на определените за целта места, като до един месец след поставянето им следва да се изчистват от фирмите, организациите и физическите лица по чл. 6 “А”. Некролози да се разлепват само на определените за това места.</w:t>
      </w:r>
    </w:p>
    <w:p w:rsidR="006D0447" w:rsidRPr="00A37067" w:rsidRDefault="006D0447">
      <w:pPr>
        <w:pStyle w:val="BodyTextIndent3"/>
        <w:numPr>
          <w:ilvl w:val="0"/>
          <w:numId w:val="4"/>
        </w:numPr>
        <w:ind w:left="2127" w:hanging="426"/>
        <w:rPr>
          <w:rFonts w:ascii="Times New Roman" w:hAnsi="Times New Roman" w:cs="Times New Roman"/>
          <w:sz w:val="24"/>
          <w:szCs w:val="24"/>
        </w:rPr>
      </w:pPr>
      <w:r w:rsidRPr="00A37067">
        <w:rPr>
          <w:rFonts w:ascii="Times New Roman" w:hAnsi="Times New Roman" w:cs="Times New Roman"/>
          <w:sz w:val="24"/>
          <w:szCs w:val="24"/>
        </w:rPr>
        <w:t>да премахват строителните и горивни материали от тротоарните си площи и обществените места в следните срокове:</w:t>
      </w:r>
    </w:p>
    <w:p w:rsidR="006D0447" w:rsidRPr="00A37067" w:rsidRDefault="006D0447">
      <w:pPr>
        <w:numPr>
          <w:ilvl w:val="12"/>
          <w:numId w:val="0"/>
        </w:numPr>
        <w:ind w:left="1701" w:firstLine="426"/>
        <w:jc w:val="both"/>
        <w:rPr>
          <w:sz w:val="24"/>
          <w:szCs w:val="24"/>
          <w:lang w:val="bg-BG"/>
        </w:rPr>
      </w:pPr>
      <w:r w:rsidRPr="00A37067">
        <w:rPr>
          <w:sz w:val="24"/>
          <w:szCs w:val="24"/>
          <w:lang w:val="bg-BG"/>
        </w:rPr>
        <w:t>- до 14 дни – за улиците и местата, определени със заповед на кмета на общината или кметството;</w:t>
      </w:r>
    </w:p>
    <w:p w:rsidR="006D0447" w:rsidRPr="00A37067" w:rsidRDefault="006D0447">
      <w:pPr>
        <w:numPr>
          <w:ilvl w:val="12"/>
          <w:numId w:val="0"/>
        </w:numPr>
        <w:ind w:left="1701" w:firstLine="426"/>
        <w:jc w:val="both"/>
        <w:rPr>
          <w:sz w:val="24"/>
          <w:szCs w:val="24"/>
          <w:lang w:val="bg-BG"/>
        </w:rPr>
      </w:pPr>
      <w:r w:rsidRPr="00A37067">
        <w:rPr>
          <w:sz w:val="24"/>
          <w:szCs w:val="24"/>
          <w:lang w:val="bg-BG"/>
        </w:rPr>
        <w:t>- до 30 дни – за останалите места;</w:t>
      </w:r>
    </w:p>
    <w:p w:rsidR="006D0447" w:rsidRPr="00A37067" w:rsidRDefault="006D0447">
      <w:pPr>
        <w:numPr>
          <w:ilvl w:val="12"/>
          <w:numId w:val="0"/>
        </w:numPr>
        <w:ind w:left="1701" w:firstLine="426"/>
        <w:jc w:val="both"/>
        <w:rPr>
          <w:sz w:val="24"/>
          <w:szCs w:val="24"/>
          <w:lang w:val="bg-BG"/>
        </w:rPr>
      </w:pPr>
      <w:r w:rsidRPr="00A37067">
        <w:rPr>
          <w:sz w:val="24"/>
          <w:szCs w:val="24"/>
          <w:lang w:val="bg-BG"/>
        </w:rPr>
        <w:t>- за строителните обекти, срокът се определя с разрешително за строеж.</w:t>
      </w:r>
    </w:p>
    <w:p w:rsidR="006D0447" w:rsidRPr="00A37067" w:rsidRDefault="006D0447">
      <w:pPr>
        <w:pStyle w:val="BodyTextIndent3"/>
        <w:numPr>
          <w:ilvl w:val="0"/>
          <w:numId w:val="4"/>
        </w:numPr>
        <w:ind w:left="2127" w:hanging="426"/>
        <w:rPr>
          <w:rFonts w:ascii="Times New Roman" w:hAnsi="Times New Roman" w:cs="Times New Roman"/>
          <w:sz w:val="24"/>
          <w:szCs w:val="24"/>
        </w:rPr>
      </w:pPr>
      <w:r w:rsidRPr="00A37067">
        <w:rPr>
          <w:rFonts w:ascii="Times New Roman" w:hAnsi="Times New Roman" w:cs="Times New Roman"/>
          <w:sz w:val="24"/>
          <w:szCs w:val="24"/>
        </w:rPr>
        <w:t>/нова,р-е№38/1994г./да извозват битовата смет и твърдите отпадъци по обявен и утвърден от общинската администрация график.</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ЧЛ. 11.</w:t>
      </w:r>
      <w:r w:rsidRPr="00A37067">
        <w:rPr>
          <w:rFonts w:ascii="Times New Roman" w:hAnsi="Times New Roman" w:cs="Times New Roman"/>
          <w:sz w:val="24"/>
          <w:szCs w:val="24"/>
        </w:rPr>
        <w:t xml:space="preserve"> ЗАБРАНЯВА СЕ:</w:t>
      </w:r>
    </w:p>
    <w:p w:rsidR="006D0447" w:rsidRPr="00A37067" w:rsidRDefault="006D0447">
      <w:pPr>
        <w:pStyle w:val="BodyTextIndent3"/>
        <w:numPr>
          <w:ilvl w:val="0"/>
          <w:numId w:val="5"/>
        </w:numPr>
        <w:ind w:left="2127" w:hanging="426"/>
        <w:rPr>
          <w:rFonts w:ascii="Times New Roman" w:hAnsi="Times New Roman" w:cs="Times New Roman"/>
          <w:sz w:val="24"/>
          <w:szCs w:val="24"/>
        </w:rPr>
      </w:pPr>
      <w:r w:rsidRPr="00A37067">
        <w:rPr>
          <w:rFonts w:ascii="Times New Roman" w:hAnsi="Times New Roman" w:cs="Times New Roman"/>
          <w:sz w:val="24"/>
          <w:szCs w:val="24"/>
        </w:rPr>
        <w:t>изхвърлянето по улиците, площадите, парковете, градините, поречията на реките и деретата и други обществени места на смет, строителни и други отпадъци;</w:t>
      </w:r>
    </w:p>
    <w:p w:rsidR="006D0447" w:rsidRPr="00A37067" w:rsidRDefault="006D0447">
      <w:pPr>
        <w:pStyle w:val="BodyTextIndent3"/>
        <w:numPr>
          <w:ilvl w:val="0"/>
          <w:numId w:val="5"/>
        </w:numPr>
        <w:ind w:left="2127" w:hanging="426"/>
        <w:rPr>
          <w:rFonts w:ascii="Times New Roman" w:hAnsi="Times New Roman" w:cs="Times New Roman"/>
          <w:sz w:val="24"/>
          <w:szCs w:val="24"/>
        </w:rPr>
      </w:pPr>
      <w:r w:rsidRPr="00A37067">
        <w:rPr>
          <w:rFonts w:ascii="Times New Roman" w:hAnsi="Times New Roman" w:cs="Times New Roman"/>
          <w:sz w:val="24"/>
          <w:szCs w:val="24"/>
        </w:rPr>
        <w:t>изхвърлянето в съдовете за смет на умрели животни, строителни материали, избухливи и запалителни вещества, метални и други обемисти предмети;</w:t>
      </w:r>
    </w:p>
    <w:p w:rsidR="006D0447" w:rsidRPr="00A37067" w:rsidRDefault="006D0447">
      <w:pPr>
        <w:pStyle w:val="BodyTextIndent3"/>
        <w:numPr>
          <w:ilvl w:val="0"/>
          <w:numId w:val="5"/>
        </w:numPr>
        <w:ind w:left="2127" w:hanging="426"/>
        <w:rPr>
          <w:rFonts w:ascii="Times New Roman" w:hAnsi="Times New Roman" w:cs="Times New Roman"/>
          <w:sz w:val="24"/>
          <w:szCs w:val="24"/>
        </w:rPr>
      </w:pPr>
      <w:r w:rsidRPr="00A37067">
        <w:rPr>
          <w:rFonts w:ascii="Times New Roman" w:hAnsi="Times New Roman" w:cs="Times New Roman"/>
          <w:sz w:val="24"/>
          <w:szCs w:val="24"/>
        </w:rPr>
        <w:t>събирането от варелите и контейнерите на хранителни отпадъци под какъвто и да е предлог;</w:t>
      </w:r>
    </w:p>
    <w:p w:rsidR="006D0447" w:rsidRPr="00A37067" w:rsidRDefault="006D0447">
      <w:pPr>
        <w:pStyle w:val="BodyTextIndent3"/>
        <w:numPr>
          <w:ilvl w:val="0"/>
          <w:numId w:val="5"/>
        </w:numPr>
        <w:ind w:left="2127" w:hanging="426"/>
        <w:rPr>
          <w:rFonts w:ascii="Times New Roman" w:hAnsi="Times New Roman" w:cs="Times New Roman"/>
          <w:sz w:val="24"/>
          <w:szCs w:val="24"/>
        </w:rPr>
      </w:pPr>
      <w:r w:rsidRPr="00A37067">
        <w:rPr>
          <w:rFonts w:ascii="Times New Roman" w:hAnsi="Times New Roman" w:cs="Times New Roman"/>
          <w:sz w:val="24"/>
          <w:szCs w:val="24"/>
        </w:rPr>
        <w:t>запалването на огън във варелите и контейнерите за смет, ползването им не по предназначение, пълненето им с вода, вар и др., както и механичното им увреждане и преобръщането им;</w:t>
      </w:r>
    </w:p>
    <w:p w:rsidR="006D0447" w:rsidRPr="00A37067" w:rsidRDefault="006D0447">
      <w:pPr>
        <w:pStyle w:val="BodyTextIndent3"/>
        <w:numPr>
          <w:ilvl w:val="0"/>
          <w:numId w:val="5"/>
        </w:numPr>
        <w:ind w:left="2127" w:hanging="426"/>
        <w:rPr>
          <w:rFonts w:ascii="Times New Roman" w:hAnsi="Times New Roman" w:cs="Times New Roman"/>
          <w:sz w:val="24"/>
          <w:szCs w:val="24"/>
        </w:rPr>
      </w:pPr>
      <w:r w:rsidRPr="00A37067">
        <w:rPr>
          <w:rFonts w:ascii="Times New Roman" w:hAnsi="Times New Roman" w:cs="Times New Roman"/>
          <w:sz w:val="24"/>
          <w:szCs w:val="24"/>
        </w:rPr>
        <w:t>изхвърлянето на нечисти води по улиците и в открити помийни ями, както и измиването на тераси, балкони и поливането на цветя с изтичане на вода по тротоарите;</w:t>
      </w:r>
    </w:p>
    <w:p w:rsidR="006D0447" w:rsidRPr="00A37067" w:rsidRDefault="006D0447">
      <w:pPr>
        <w:numPr>
          <w:ilvl w:val="0"/>
          <w:numId w:val="5"/>
        </w:numPr>
        <w:tabs>
          <w:tab w:val="left" w:pos="1701"/>
        </w:tabs>
        <w:ind w:left="2127" w:hanging="426"/>
        <w:jc w:val="both"/>
        <w:rPr>
          <w:sz w:val="24"/>
          <w:szCs w:val="24"/>
          <w:lang w:val="bg-BG"/>
        </w:rPr>
      </w:pPr>
      <w:r w:rsidRPr="00A37067">
        <w:rPr>
          <w:sz w:val="24"/>
          <w:szCs w:val="24"/>
          <w:lang w:val="bg-BG"/>
        </w:rPr>
        <w:t>прането и миенето, при което се замърсяват обществени чешми;</w:t>
      </w:r>
    </w:p>
    <w:p w:rsidR="006D0447" w:rsidRPr="00A37067" w:rsidRDefault="006D0447">
      <w:pPr>
        <w:pStyle w:val="BodyTextIndent3"/>
        <w:numPr>
          <w:ilvl w:val="0"/>
          <w:numId w:val="5"/>
        </w:numPr>
        <w:ind w:left="2127" w:hanging="426"/>
        <w:rPr>
          <w:rFonts w:ascii="Times New Roman" w:hAnsi="Times New Roman" w:cs="Times New Roman"/>
          <w:sz w:val="24"/>
          <w:szCs w:val="24"/>
        </w:rPr>
      </w:pPr>
      <w:r w:rsidRPr="00A37067">
        <w:rPr>
          <w:rFonts w:ascii="Times New Roman" w:hAnsi="Times New Roman" w:cs="Times New Roman"/>
          <w:sz w:val="24"/>
          <w:szCs w:val="24"/>
        </w:rPr>
        <w:t>късането и увреждането на лозунги, плакати, обяви, афиши, некролози и други материали, разлепени с рекламна и пропагандна цел на определените за това места;</w:t>
      </w:r>
    </w:p>
    <w:p w:rsidR="006D0447" w:rsidRPr="00A37067" w:rsidRDefault="006D0447">
      <w:pPr>
        <w:pStyle w:val="BodyTextIndent3"/>
        <w:numPr>
          <w:ilvl w:val="0"/>
          <w:numId w:val="5"/>
        </w:numPr>
        <w:ind w:left="2127" w:hanging="426"/>
        <w:rPr>
          <w:rFonts w:ascii="Times New Roman" w:hAnsi="Times New Roman" w:cs="Times New Roman"/>
          <w:sz w:val="24"/>
          <w:szCs w:val="24"/>
        </w:rPr>
      </w:pPr>
      <w:r w:rsidRPr="00A37067">
        <w:rPr>
          <w:rFonts w:ascii="Times New Roman" w:hAnsi="Times New Roman" w:cs="Times New Roman"/>
          <w:sz w:val="24"/>
          <w:szCs w:val="24"/>
        </w:rPr>
        <w:t>разкопаването на тротоари, улични платна и други обществени площи от граждани, без разрешение от общинската администрация;</w:t>
      </w:r>
    </w:p>
    <w:p w:rsidR="006D0447" w:rsidRPr="00A37067" w:rsidRDefault="006D0447">
      <w:pPr>
        <w:numPr>
          <w:ilvl w:val="0"/>
          <w:numId w:val="5"/>
        </w:numPr>
        <w:ind w:left="2127" w:hanging="426"/>
        <w:jc w:val="both"/>
        <w:rPr>
          <w:sz w:val="24"/>
          <w:szCs w:val="24"/>
          <w:lang w:val="bg-BG"/>
        </w:rPr>
      </w:pPr>
      <w:r w:rsidRPr="00A37067">
        <w:rPr>
          <w:sz w:val="24"/>
          <w:szCs w:val="24"/>
          <w:lang w:val="bg-BG"/>
        </w:rPr>
        <w:t>миенето и гресирането на превозни средства по улиците и площадите;</w:t>
      </w:r>
    </w:p>
    <w:p w:rsidR="006D0447" w:rsidRPr="00A37067" w:rsidRDefault="006D0447">
      <w:pPr>
        <w:ind w:left="2127" w:hanging="567"/>
        <w:jc w:val="both"/>
        <w:rPr>
          <w:sz w:val="24"/>
          <w:szCs w:val="24"/>
          <w:lang w:val="bg-BG"/>
        </w:rPr>
      </w:pPr>
      <w:r w:rsidRPr="00A37067">
        <w:rPr>
          <w:sz w:val="24"/>
          <w:szCs w:val="24"/>
          <w:lang w:val="bg-BG"/>
        </w:rPr>
        <w:t>10) изхвърлянето на неизгасени отпадъци от отоплителни печки с твърдо гориво, където и да било другаде, освен на пожаробезопасни места и метални съдове с капаци;</w:t>
      </w:r>
    </w:p>
    <w:p w:rsidR="006D0447" w:rsidRPr="00A37067" w:rsidRDefault="006D0447">
      <w:pPr>
        <w:pStyle w:val="BodyTextIndent"/>
        <w:ind w:left="2127" w:hanging="567"/>
        <w:rPr>
          <w:rFonts w:ascii="Times New Roman" w:hAnsi="Times New Roman" w:cs="Times New Roman"/>
          <w:sz w:val="24"/>
          <w:szCs w:val="24"/>
        </w:rPr>
      </w:pPr>
      <w:r w:rsidRPr="00A37067">
        <w:rPr>
          <w:rFonts w:ascii="Times New Roman" w:hAnsi="Times New Roman" w:cs="Times New Roman"/>
          <w:sz w:val="24"/>
          <w:szCs w:val="24"/>
        </w:rPr>
        <w:t>11) движението на превозни средства с животинска тяга, необорудвана с престилки.</w:t>
      </w:r>
    </w:p>
    <w:p w:rsidR="006D0447" w:rsidRPr="00A37067" w:rsidRDefault="006D0447">
      <w:pPr>
        <w:ind w:firstLine="567"/>
        <w:jc w:val="both"/>
        <w:rPr>
          <w:sz w:val="24"/>
          <w:szCs w:val="24"/>
          <w:lang w:val="bg-BG"/>
        </w:rPr>
      </w:pPr>
      <w:r w:rsidRPr="00A37067">
        <w:rPr>
          <w:b/>
          <w:bCs/>
          <w:sz w:val="24"/>
          <w:szCs w:val="24"/>
          <w:lang w:val="bg-BG"/>
        </w:rPr>
        <w:t>ЧЛ. 12.</w:t>
      </w:r>
      <w:r w:rsidRPr="00A37067">
        <w:rPr>
          <w:sz w:val="24"/>
          <w:szCs w:val="24"/>
          <w:lang w:val="bg-BG"/>
        </w:rPr>
        <w:t xml:space="preserve"> Движението на стада от животни в селищата на общината да се извършва само по улици, определени със заповед на кмета на общината или кмета на кметството.</w:t>
      </w:r>
    </w:p>
    <w:p w:rsidR="006D0447" w:rsidRPr="00A37067" w:rsidRDefault="006D0447">
      <w:pPr>
        <w:ind w:firstLine="567"/>
        <w:jc w:val="both"/>
        <w:rPr>
          <w:sz w:val="24"/>
          <w:szCs w:val="24"/>
          <w:lang w:val="bg-BG"/>
        </w:rPr>
      </w:pPr>
      <w:r w:rsidRPr="00A37067">
        <w:rPr>
          <w:b/>
          <w:bCs/>
          <w:sz w:val="24"/>
          <w:szCs w:val="24"/>
          <w:lang w:val="bg-BG"/>
        </w:rPr>
        <w:t>ЧЛ.13.</w:t>
      </w:r>
      <w:r w:rsidRPr="00A37067">
        <w:rPr>
          <w:sz w:val="24"/>
          <w:szCs w:val="24"/>
          <w:lang w:val="bg-BG"/>
        </w:rPr>
        <w:t>/доп.и изм. , р-я№38/1994г.,№31/1995г.,№14/1997г.,№35/1998г./(1) Нарушителите по раздела се наказват с глоби от 50 до 500 лв.</w:t>
      </w:r>
    </w:p>
    <w:p w:rsidR="006D0447" w:rsidRPr="00A37067" w:rsidRDefault="006D0447">
      <w:pPr>
        <w:pStyle w:val="Heading2"/>
        <w:spacing w:line="240" w:lineRule="auto"/>
        <w:rPr>
          <w:rFonts w:ascii="Times New Roman" w:hAnsi="Times New Roman" w:cs="Times New Roman"/>
          <w:sz w:val="24"/>
          <w:szCs w:val="24"/>
        </w:rPr>
      </w:pPr>
    </w:p>
    <w:p w:rsidR="006D0447" w:rsidRPr="00A37067" w:rsidRDefault="006D0447">
      <w:pPr>
        <w:pStyle w:val="Heading2"/>
        <w:rPr>
          <w:rFonts w:ascii="Times New Roman" w:hAnsi="Times New Roman" w:cs="Times New Roman"/>
          <w:sz w:val="24"/>
          <w:szCs w:val="24"/>
        </w:rPr>
      </w:pPr>
      <w:r w:rsidRPr="00A37067">
        <w:rPr>
          <w:rFonts w:ascii="Times New Roman" w:hAnsi="Times New Roman" w:cs="Times New Roman"/>
          <w:sz w:val="24"/>
          <w:szCs w:val="24"/>
        </w:rPr>
        <w:t>РАЗДЕЛ ЧЕТВЪРТИ</w:t>
      </w:r>
    </w:p>
    <w:p w:rsidR="006D0447" w:rsidRPr="00A37067" w:rsidRDefault="006D0447">
      <w:pPr>
        <w:spacing w:line="360" w:lineRule="auto"/>
        <w:ind w:left="567"/>
        <w:jc w:val="both"/>
        <w:rPr>
          <w:b/>
          <w:bCs/>
          <w:i/>
          <w:iCs/>
          <w:sz w:val="24"/>
          <w:szCs w:val="24"/>
          <w:lang w:val="bg-BG"/>
        </w:rPr>
      </w:pPr>
      <w:r w:rsidRPr="00A37067">
        <w:rPr>
          <w:b/>
          <w:bCs/>
          <w:i/>
          <w:iCs/>
          <w:sz w:val="24"/>
          <w:szCs w:val="24"/>
          <w:lang w:val="bg-BG"/>
        </w:rPr>
        <w:t>ОПАЗВАНЕ НА ПАРКОВЕТЕ, ГРАДИНИТЕ, ЗЕЛЕНИТЕ ПЛОЩИ, ТРАЙНИТЕ НАСАЖДЕНИЯ И ХУДОЖЕСТВЕНОТО ИМ ОФОРМЛЕНИЕ</w:t>
      </w:r>
    </w:p>
    <w:p w:rsidR="006D0447" w:rsidRPr="00A37067" w:rsidRDefault="006D0447">
      <w:pPr>
        <w:ind w:firstLine="567"/>
        <w:jc w:val="both"/>
        <w:rPr>
          <w:sz w:val="24"/>
          <w:szCs w:val="24"/>
          <w:lang w:val="bg-BG"/>
        </w:rPr>
      </w:pPr>
      <w:r w:rsidRPr="00A37067">
        <w:rPr>
          <w:b/>
          <w:bCs/>
          <w:sz w:val="24"/>
          <w:szCs w:val="24"/>
          <w:lang w:val="bg-BG"/>
        </w:rPr>
        <w:t>ЧЛ. 14.</w:t>
      </w:r>
      <w:r w:rsidRPr="00A37067">
        <w:rPr>
          <w:sz w:val="24"/>
          <w:szCs w:val="24"/>
          <w:lang w:val="bg-BG"/>
        </w:rPr>
        <w:t xml:space="preserve"> ЗАБРАНЯВА СЕ:</w:t>
      </w:r>
    </w:p>
    <w:p w:rsidR="006D0447" w:rsidRPr="00A37067" w:rsidRDefault="006D0447">
      <w:pPr>
        <w:pStyle w:val="BodyTextIndent3"/>
        <w:numPr>
          <w:ilvl w:val="0"/>
          <w:numId w:val="6"/>
        </w:numPr>
        <w:tabs>
          <w:tab w:val="left" w:pos="1418"/>
        </w:tabs>
        <w:ind w:left="2127" w:hanging="426"/>
        <w:rPr>
          <w:rFonts w:ascii="Times New Roman" w:hAnsi="Times New Roman" w:cs="Times New Roman"/>
          <w:sz w:val="24"/>
          <w:szCs w:val="24"/>
        </w:rPr>
      </w:pPr>
      <w:r w:rsidRPr="00A37067">
        <w:rPr>
          <w:rFonts w:ascii="Times New Roman" w:hAnsi="Times New Roman" w:cs="Times New Roman"/>
          <w:sz w:val="24"/>
          <w:szCs w:val="24"/>
        </w:rPr>
        <w:t>движението и пашата на всякакъв вид селскостопански животни и птици из парковете, градините, зелените площи в чертите на населените места;</w:t>
      </w:r>
    </w:p>
    <w:p w:rsidR="006D0447" w:rsidRPr="00A37067" w:rsidRDefault="006D0447">
      <w:pPr>
        <w:pStyle w:val="BodyTextIndent3"/>
        <w:numPr>
          <w:ilvl w:val="0"/>
          <w:numId w:val="6"/>
        </w:numPr>
        <w:ind w:left="2127" w:hanging="426"/>
        <w:rPr>
          <w:rFonts w:ascii="Times New Roman" w:hAnsi="Times New Roman" w:cs="Times New Roman"/>
          <w:sz w:val="24"/>
          <w:szCs w:val="24"/>
        </w:rPr>
      </w:pPr>
      <w:r w:rsidRPr="00A37067">
        <w:rPr>
          <w:rFonts w:ascii="Times New Roman" w:hAnsi="Times New Roman" w:cs="Times New Roman"/>
          <w:sz w:val="24"/>
          <w:szCs w:val="24"/>
        </w:rPr>
        <w:t>повреждането и чупенето на дръвчета, брането, рязането и чупенето на клонки липов цвят и други декоративни храсти, късането на цветя и увреждането на насажденията;</w:t>
      </w:r>
    </w:p>
    <w:p w:rsidR="006D0447" w:rsidRPr="00A37067" w:rsidRDefault="006D0447">
      <w:pPr>
        <w:pStyle w:val="BodyTextIndent3"/>
        <w:numPr>
          <w:ilvl w:val="0"/>
          <w:numId w:val="6"/>
        </w:numPr>
        <w:ind w:left="2127" w:hanging="426"/>
        <w:rPr>
          <w:rFonts w:ascii="Times New Roman" w:hAnsi="Times New Roman" w:cs="Times New Roman"/>
          <w:sz w:val="24"/>
          <w:szCs w:val="24"/>
        </w:rPr>
      </w:pPr>
      <w:r w:rsidRPr="00A37067">
        <w:rPr>
          <w:rFonts w:ascii="Times New Roman" w:hAnsi="Times New Roman" w:cs="Times New Roman"/>
          <w:sz w:val="24"/>
          <w:szCs w:val="24"/>
        </w:rPr>
        <w:t>повреждането и разместването на съоръженията, декоративните елементи и произведенията на изкуствата в парковете, на пейките, електрическите и водни инсталации, осветителни тела, на кошчетата за смет и др.;</w:t>
      </w:r>
    </w:p>
    <w:p w:rsidR="006D0447" w:rsidRPr="00A37067" w:rsidRDefault="006D0447">
      <w:pPr>
        <w:pStyle w:val="BodyTextIndent3"/>
        <w:numPr>
          <w:ilvl w:val="0"/>
          <w:numId w:val="6"/>
        </w:numPr>
        <w:ind w:left="2127" w:hanging="426"/>
        <w:rPr>
          <w:rFonts w:ascii="Times New Roman" w:hAnsi="Times New Roman" w:cs="Times New Roman"/>
          <w:sz w:val="24"/>
          <w:szCs w:val="24"/>
        </w:rPr>
      </w:pPr>
      <w:r w:rsidRPr="00A37067">
        <w:rPr>
          <w:rFonts w:ascii="Times New Roman" w:hAnsi="Times New Roman" w:cs="Times New Roman"/>
          <w:sz w:val="24"/>
          <w:szCs w:val="24"/>
        </w:rPr>
        <w:t>демонтирането и увреждането на паметници, паметни плочи, знаци, улични табели и др. подобни, без разрешение от общинската администрация и Общинския съвет;</w:t>
      </w:r>
    </w:p>
    <w:p w:rsidR="006D0447" w:rsidRPr="00A37067" w:rsidRDefault="006D0447">
      <w:pPr>
        <w:pStyle w:val="BodyTextIndent3"/>
        <w:numPr>
          <w:ilvl w:val="0"/>
          <w:numId w:val="6"/>
        </w:numPr>
        <w:ind w:left="2127" w:hanging="426"/>
        <w:rPr>
          <w:rFonts w:ascii="Times New Roman" w:hAnsi="Times New Roman" w:cs="Times New Roman"/>
          <w:sz w:val="24"/>
          <w:szCs w:val="24"/>
        </w:rPr>
      </w:pPr>
      <w:r w:rsidRPr="00A37067">
        <w:rPr>
          <w:rFonts w:ascii="Times New Roman" w:hAnsi="Times New Roman" w:cs="Times New Roman"/>
          <w:sz w:val="24"/>
          <w:szCs w:val="24"/>
        </w:rPr>
        <w:t>писането и драскането на думи, текстове и знаци по стените, по фасадите на сгради, обществени превозни средства, огради, коридори, обществени тоалетни и на други обществени места;</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ЧЛ. 15.</w:t>
      </w:r>
      <w:r w:rsidRPr="00A37067">
        <w:rPr>
          <w:rFonts w:ascii="Times New Roman" w:hAnsi="Times New Roman" w:cs="Times New Roman"/>
          <w:sz w:val="24"/>
          <w:szCs w:val="24"/>
        </w:rPr>
        <w:t xml:space="preserve"> Погребенията се извършват само на отредените за целта терени.</w:t>
      </w:r>
    </w:p>
    <w:p w:rsidR="006D0447" w:rsidRPr="00A37067" w:rsidRDefault="006D0447">
      <w:pPr>
        <w:ind w:firstLine="567"/>
        <w:jc w:val="both"/>
        <w:rPr>
          <w:sz w:val="24"/>
          <w:szCs w:val="24"/>
          <w:lang w:val="bg-BG"/>
        </w:rPr>
      </w:pPr>
      <w:r w:rsidRPr="00A37067">
        <w:rPr>
          <w:b/>
          <w:bCs/>
          <w:sz w:val="24"/>
          <w:szCs w:val="24"/>
          <w:lang w:val="bg-BG"/>
        </w:rPr>
        <w:t>ЧЛ. 16.</w:t>
      </w:r>
      <w:r w:rsidRPr="00A37067">
        <w:rPr>
          <w:sz w:val="24"/>
          <w:szCs w:val="24"/>
          <w:lang w:val="bg-BG"/>
        </w:rPr>
        <w:t xml:space="preserve"> (1) Редът и опазването на гробищните терени в общината се осъществява от общинската администрация и кметствата.</w:t>
      </w:r>
    </w:p>
    <w:p w:rsidR="006D0447" w:rsidRPr="00A37067" w:rsidRDefault="006D0447">
      <w:pPr>
        <w:ind w:firstLine="567"/>
        <w:jc w:val="both"/>
        <w:rPr>
          <w:sz w:val="24"/>
          <w:szCs w:val="24"/>
          <w:lang w:val="bg-BG"/>
        </w:rPr>
      </w:pPr>
      <w:r w:rsidRPr="00A37067">
        <w:rPr>
          <w:sz w:val="24"/>
          <w:szCs w:val="24"/>
          <w:lang w:val="bg-BG"/>
        </w:rPr>
        <w:t>(2) Поддържането на гробищните паркове се осъществява от:</w:t>
      </w:r>
    </w:p>
    <w:p w:rsidR="006D0447" w:rsidRPr="00A37067" w:rsidRDefault="006D0447">
      <w:pPr>
        <w:ind w:left="1440" w:firstLine="720"/>
        <w:jc w:val="both"/>
        <w:rPr>
          <w:sz w:val="24"/>
          <w:szCs w:val="24"/>
          <w:lang w:val="bg-BG"/>
        </w:rPr>
      </w:pPr>
      <w:r w:rsidRPr="00A37067">
        <w:rPr>
          <w:sz w:val="24"/>
          <w:szCs w:val="24"/>
          <w:lang w:val="bg-BG"/>
        </w:rPr>
        <w:t>1.“ЕЛБЕКС” ЕООД – за общите части, празните терени, изоставените</w:t>
      </w:r>
    </w:p>
    <w:p w:rsidR="006D0447" w:rsidRPr="00A37067" w:rsidRDefault="006D0447">
      <w:pPr>
        <w:ind w:left="1440" w:firstLine="720"/>
        <w:jc w:val="both"/>
        <w:rPr>
          <w:sz w:val="24"/>
          <w:szCs w:val="24"/>
          <w:lang w:val="bg-BG"/>
        </w:rPr>
      </w:pPr>
      <w:r w:rsidRPr="00A37067">
        <w:rPr>
          <w:sz w:val="24"/>
          <w:szCs w:val="24"/>
          <w:lang w:val="bg-BG"/>
        </w:rPr>
        <w:t xml:space="preserve"> гробове и оградите - за град Елена;</w:t>
      </w:r>
    </w:p>
    <w:p w:rsidR="006D0447" w:rsidRPr="00A37067" w:rsidRDefault="006D0447">
      <w:pPr>
        <w:tabs>
          <w:tab w:val="left" w:pos="2517"/>
        </w:tabs>
        <w:ind w:left="2157"/>
        <w:jc w:val="both"/>
        <w:rPr>
          <w:sz w:val="24"/>
          <w:szCs w:val="24"/>
          <w:lang w:val="bg-BG"/>
        </w:rPr>
      </w:pPr>
      <w:r w:rsidRPr="00A37067">
        <w:rPr>
          <w:sz w:val="24"/>
          <w:szCs w:val="24"/>
          <w:lang w:val="bg-BG"/>
        </w:rPr>
        <w:t>2.КМЕТОВЕТЕ НА КМЕТСТВА – за общите части, празните терени, изоставените гробове и оградите – за населените места и кметствата;</w:t>
      </w:r>
    </w:p>
    <w:p w:rsidR="006D0447" w:rsidRPr="00A37067" w:rsidRDefault="006D0447">
      <w:pPr>
        <w:tabs>
          <w:tab w:val="left" w:pos="2517"/>
        </w:tabs>
        <w:ind w:left="2157"/>
        <w:jc w:val="both"/>
        <w:rPr>
          <w:b/>
          <w:bCs/>
          <w:sz w:val="24"/>
          <w:szCs w:val="24"/>
          <w:lang w:val="bg-BG"/>
        </w:rPr>
      </w:pPr>
      <w:r w:rsidRPr="00A37067">
        <w:rPr>
          <w:sz w:val="24"/>
          <w:szCs w:val="24"/>
          <w:lang w:val="bg-BG"/>
        </w:rPr>
        <w:t>3.ГРАЖДАНИТЕ – за гробовете на близките им и пространствата около тях /почистване от бурени и отпадъци/.</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ЧЛ. 17.</w:t>
      </w:r>
      <w:r w:rsidRPr="00A37067">
        <w:rPr>
          <w:rFonts w:ascii="Times New Roman" w:hAnsi="Times New Roman" w:cs="Times New Roman"/>
          <w:sz w:val="24"/>
          <w:szCs w:val="24"/>
        </w:rPr>
        <w:t xml:space="preserve"> В гробищните паркове СЕ ЗАБРАНЯВА:</w:t>
      </w:r>
    </w:p>
    <w:p w:rsidR="006D0447" w:rsidRPr="00A37067" w:rsidRDefault="006D0447">
      <w:pPr>
        <w:pStyle w:val="BodyTextIndent3"/>
        <w:numPr>
          <w:ilvl w:val="0"/>
          <w:numId w:val="8"/>
        </w:numPr>
        <w:ind w:left="2127" w:hanging="426"/>
        <w:rPr>
          <w:rFonts w:ascii="Times New Roman" w:hAnsi="Times New Roman" w:cs="Times New Roman"/>
          <w:sz w:val="24"/>
          <w:szCs w:val="24"/>
        </w:rPr>
      </w:pPr>
      <w:r w:rsidRPr="00A37067">
        <w:rPr>
          <w:rFonts w:ascii="Times New Roman" w:hAnsi="Times New Roman" w:cs="Times New Roman"/>
          <w:sz w:val="24"/>
          <w:szCs w:val="24"/>
        </w:rPr>
        <w:t>повреждането и разрушаването на паметници, паметни плочи, снимки, надписи върху паметни плочи, надгробните ивици и гробищните огради;</w:t>
      </w:r>
    </w:p>
    <w:p w:rsidR="006D0447" w:rsidRPr="00A37067" w:rsidRDefault="006D0447">
      <w:pPr>
        <w:pStyle w:val="BodyTextIndent3"/>
        <w:numPr>
          <w:ilvl w:val="0"/>
          <w:numId w:val="8"/>
        </w:numPr>
        <w:ind w:left="2127" w:hanging="426"/>
        <w:rPr>
          <w:rFonts w:ascii="Times New Roman" w:hAnsi="Times New Roman" w:cs="Times New Roman"/>
          <w:sz w:val="24"/>
          <w:szCs w:val="24"/>
        </w:rPr>
      </w:pPr>
      <w:r w:rsidRPr="00A37067">
        <w:rPr>
          <w:rFonts w:ascii="Times New Roman" w:hAnsi="Times New Roman" w:cs="Times New Roman"/>
          <w:sz w:val="24"/>
          <w:szCs w:val="24"/>
        </w:rPr>
        <w:t>извършването на всякакъв вид непристойни действия, представляващи гавра с паметта на починалите;</w:t>
      </w:r>
    </w:p>
    <w:p w:rsidR="006D0447" w:rsidRPr="00A37067" w:rsidRDefault="006D0447">
      <w:pPr>
        <w:pStyle w:val="BodyTextIndent3"/>
        <w:numPr>
          <w:ilvl w:val="0"/>
          <w:numId w:val="8"/>
        </w:numPr>
        <w:ind w:left="2127" w:hanging="426"/>
        <w:rPr>
          <w:rFonts w:ascii="Times New Roman" w:hAnsi="Times New Roman" w:cs="Times New Roman"/>
          <w:sz w:val="24"/>
          <w:szCs w:val="24"/>
        </w:rPr>
      </w:pPr>
      <w:r w:rsidRPr="00A37067">
        <w:rPr>
          <w:rFonts w:ascii="Times New Roman" w:hAnsi="Times New Roman" w:cs="Times New Roman"/>
          <w:sz w:val="24"/>
          <w:szCs w:val="24"/>
        </w:rPr>
        <w:t>пускането на паша на животни, паленето на огньове и изхвърляне на отпадъци, освен на определени за това места.</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ЧЛ. 18.</w:t>
      </w:r>
      <w:r w:rsidRPr="00A37067">
        <w:rPr>
          <w:rFonts w:ascii="Times New Roman" w:hAnsi="Times New Roman" w:cs="Times New Roman"/>
          <w:sz w:val="24"/>
          <w:szCs w:val="24"/>
        </w:rPr>
        <w:t xml:space="preserve"> /изм.,р-я №14/1997г.и№35/12998г./(1) Нарушителите по раздела се наказват с глоби от 50 до 500 лв.</w:t>
      </w:r>
    </w:p>
    <w:p w:rsidR="006D0447" w:rsidRPr="00A37067" w:rsidRDefault="006D0447">
      <w:pPr>
        <w:ind w:firstLine="567"/>
        <w:jc w:val="both"/>
        <w:rPr>
          <w:sz w:val="24"/>
          <w:szCs w:val="24"/>
          <w:lang w:val="bg-BG"/>
        </w:rPr>
      </w:pPr>
    </w:p>
    <w:p w:rsidR="006D0447" w:rsidRPr="00A37067" w:rsidRDefault="006D0447">
      <w:pPr>
        <w:pStyle w:val="Heading2"/>
        <w:rPr>
          <w:rFonts w:ascii="Times New Roman" w:hAnsi="Times New Roman" w:cs="Times New Roman"/>
          <w:sz w:val="24"/>
          <w:szCs w:val="24"/>
        </w:rPr>
      </w:pPr>
      <w:r w:rsidRPr="00A37067">
        <w:rPr>
          <w:rFonts w:ascii="Times New Roman" w:hAnsi="Times New Roman" w:cs="Times New Roman"/>
          <w:sz w:val="24"/>
          <w:szCs w:val="24"/>
        </w:rPr>
        <w:t>РАЗДЕЛ ПЕТИ</w:t>
      </w:r>
    </w:p>
    <w:p w:rsidR="006D0447" w:rsidRPr="00A37067" w:rsidRDefault="006D0447">
      <w:pPr>
        <w:pStyle w:val="Heading4"/>
        <w:spacing w:line="360" w:lineRule="auto"/>
        <w:rPr>
          <w:rFonts w:ascii="Times New Roman" w:hAnsi="Times New Roman" w:cs="Times New Roman"/>
          <w:sz w:val="24"/>
          <w:szCs w:val="24"/>
        </w:rPr>
      </w:pPr>
      <w:r w:rsidRPr="00A37067">
        <w:rPr>
          <w:rFonts w:ascii="Times New Roman" w:hAnsi="Times New Roman" w:cs="Times New Roman"/>
          <w:sz w:val="24"/>
          <w:szCs w:val="24"/>
        </w:rPr>
        <w:t>ОСИГУРЯВАНЕ НА ОРГАНИЗАЦИЯ И БЕЗОПАСНОСТ НА ДВИЖЕНИЕТО</w:t>
      </w:r>
    </w:p>
    <w:p w:rsidR="006D0447" w:rsidRPr="00A37067" w:rsidRDefault="006D0447">
      <w:pPr>
        <w:ind w:firstLine="567"/>
        <w:jc w:val="both"/>
        <w:rPr>
          <w:sz w:val="24"/>
          <w:szCs w:val="24"/>
          <w:lang w:val="bg-BG"/>
        </w:rPr>
      </w:pPr>
      <w:r w:rsidRPr="00A37067">
        <w:rPr>
          <w:b/>
          <w:bCs/>
          <w:sz w:val="24"/>
          <w:szCs w:val="24"/>
          <w:lang w:val="bg-BG"/>
        </w:rPr>
        <w:t>ЧЛ. 19.</w:t>
      </w:r>
      <w:r w:rsidRPr="00A37067">
        <w:rPr>
          <w:sz w:val="24"/>
          <w:szCs w:val="24"/>
          <w:lang w:val="bg-BG"/>
        </w:rPr>
        <w:t xml:space="preserve"> Организацията на движението на МПС на територията на общината се осъществява от общинската комисия по безопасност на движението, която е специализиран орган на изпълнителната власт.</w:t>
      </w:r>
    </w:p>
    <w:p w:rsidR="006D0447" w:rsidRPr="00A37067" w:rsidRDefault="006D0447">
      <w:pPr>
        <w:ind w:firstLine="567"/>
        <w:jc w:val="both"/>
        <w:rPr>
          <w:sz w:val="24"/>
          <w:szCs w:val="24"/>
          <w:lang w:val="bg-BG"/>
        </w:rPr>
      </w:pPr>
      <w:r w:rsidRPr="00A37067">
        <w:rPr>
          <w:b/>
          <w:bCs/>
          <w:sz w:val="24"/>
          <w:szCs w:val="24"/>
          <w:lang w:val="bg-BG"/>
        </w:rPr>
        <w:t>ЧЛ. 20.</w:t>
      </w:r>
      <w:r w:rsidRPr="00A37067">
        <w:rPr>
          <w:sz w:val="24"/>
          <w:szCs w:val="24"/>
          <w:lang w:val="bg-BG"/>
        </w:rPr>
        <w:t xml:space="preserve"> За осигуряване на безопасно движение СЕ ЗАБРАНЯВА:</w:t>
      </w:r>
    </w:p>
    <w:p w:rsidR="006D0447" w:rsidRPr="00A37067" w:rsidRDefault="006D0447">
      <w:pPr>
        <w:numPr>
          <w:ilvl w:val="0"/>
          <w:numId w:val="9"/>
        </w:numPr>
        <w:tabs>
          <w:tab w:val="left" w:pos="1985"/>
        </w:tabs>
        <w:ind w:left="1985" w:hanging="284"/>
        <w:jc w:val="both"/>
        <w:rPr>
          <w:sz w:val="24"/>
          <w:szCs w:val="24"/>
          <w:lang w:val="bg-BG"/>
        </w:rPr>
      </w:pPr>
      <w:r w:rsidRPr="00A37067">
        <w:rPr>
          <w:sz w:val="24"/>
          <w:szCs w:val="24"/>
          <w:lang w:val="bg-BG"/>
        </w:rPr>
        <w:t>движението на МПС с непочистени гуми по улиците и пътищата на общината;</w:t>
      </w:r>
    </w:p>
    <w:p w:rsidR="006D0447" w:rsidRPr="00A37067" w:rsidRDefault="006D0447">
      <w:pPr>
        <w:pStyle w:val="BodyTextIndent3"/>
        <w:numPr>
          <w:ilvl w:val="0"/>
          <w:numId w:val="9"/>
        </w:numPr>
        <w:tabs>
          <w:tab w:val="left" w:pos="1985"/>
        </w:tabs>
        <w:ind w:left="1985" w:hanging="284"/>
        <w:rPr>
          <w:rFonts w:ascii="Times New Roman" w:hAnsi="Times New Roman" w:cs="Times New Roman"/>
          <w:sz w:val="24"/>
          <w:szCs w:val="24"/>
        </w:rPr>
      </w:pPr>
      <w:r w:rsidRPr="00A37067">
        <w:rPr>
          <w:rFonts w:ascii="Times New Roman" w:hAnsi="Times New Roman" w:cs="Times New Roman"/>
          <w:sz w:val="24"/>
          <w:szCs w:val="24"/>
        </w:rPr>
        <w:t>движението на моторни и други превозни средства, а така също и механични такива, които могат да повредят и унищожат пътната настилка, тротоарите и зелените площи;</w:t>
      </w:r>
    </w:p>
    <w:p w:rsidR="006D0447" w:rsidRPr="00A37067" w:rsidRDefault="006D0447">
      <w:pPr>
        <w:pStyle w:val="BodyTextIndent3"/>
        <w:numPr>
          <w:ilvl w:val="0"/>
          <w:numId w:val="9"/>
        </w:numPr>
        <w:tabs>
          <w:tab w:val="left" w:pos="1985"/>
        </w:tabs>
        <w:ind w:left="1985" w:hanging="284"/>
        <w:rPr>
          <w:rFonts w:ascii="Times New Roman" w:hAnsi="Times New Roman" w:cs="Times New Roman"/>
          <w:sz w:val="24"/>
          <w:szCs w:val="24"/>
        </w:rPr>
      </w:pPr>
      <w:r w:rsidRPr="00A37067">
        <w:rPr>
          <w:rFonts w:ascii="Times New Roman" w:hAnsi="Times New Roman" w:cs="Times New Roman"/>
          <w:sz w:val="24"/>
          <w:szCs w:val="24"/>
        </w:rPr>
        <w:t>спирането и паркирането на лекотоварни и товарни автомобили, автобуси, селскостопанска и специализирана техника по тротоарите и зелените площи, освен на обозначените с пътна сигнализация места;</w:t>
      </w:r>
    </w:p>
    <w:p w:rsidR="006D0447" w:rsidRPr="00A37067" w:rsidRDefault="006D0447">
      <w:pPr>
        <w:numPr>
          <w:ilvl w:val="0"/>
          <w:numId w:val="9"/>
        </w:numPr>
        <w:tabs>
          <w:tab w:val="left" w:pos="1985"/>
        </w:tabs>
        <w:ind w:left="1985" w:hanging="284"/>
        <w:jc w:val="both"/>
        <w:rPr>
          <w:sz w:val="24"/>
          <w:szCs w:val="24"/>
          <w:lang w:val="bg-BG"/>
        </w:rPr>
      </w:pPr>
      <w:r w:rsidRPr="00A37067">
        <w:rPr>
          <w:sz w:val="24"/>
          <w:szCs w:val="24"/>
          <w:lang w:val="bg-BG"/>
        </w:rPr>
        <w:t>снемането, преместването и увреждането на пътната сигнализация;</w:t>
      </w:r>
    </w:p>
    <w:p w:rsidR="006D0447" w:rsidRPr="00A37067" w:rsidRDefault="006D0447">
      <w:pPr>
        <w:pStyle w:val="BodyTextIndent3"/>
        <w:numPr>
          <w:ilvl w:val="0"/>
          <w:numId w:val="9"/>
        </w:numPr>
        <w:tabs>
          <w:tab w:val="left" w:pos="1985"/>
        </w:tabs>
        <w:ind w:left="1985" w:hanging="284"/>
        <w:rPr>
          <w:rFonts w:ascii="Times New Roman" w:hAnsi="Times New Roman" w:cs="Times New Roman"/>
          <w:sz w:val="24"/>
          <w:szCs w:val="24"/>
        </w:rPr>
      </w:pPr>
      <w:r w:rsidRPr="00A37067">
        <w:rPr>
          <w:rFonts w:ascii="Times New Roman" w:hAnsi="Times New Roman" w:cs="Times New Roman"/>
          <w:sz w:val="24"/>
          <w:szCs w:val="24"/>
        </w:rPr>
        <w:t>замърсяването на автобусните спирки, драскането по тях, чупенето и увреждането им, както и унищожаването на автобусните разписания;</w:t>
      </w:r>
    </w:p>
    <w:p w:rsidR="006D0447" w:rsidRPr="00A37067" w:rsidRDefault="006D0447">
      <w:pPr>
        <w:pStyle w:val="BodyTextIndent3"/>
        <w:numPr>
          <w:ilvl w:val="0"/>
          <w:numId w:val="9"/>
        </w:numPr>
        <w:tabs>
          <w:tab w:val="left" w:pos="1985"/>
        </w:tabs>
        <w:ind w:left="1985" w:hanging="284"/>
        <w:rPr>
          <w:rFonts w:ascii="Times New Roman" w:hAnsi="Times New Roman" w:cs="Times New Roman"/>
          <w:sz w:val="24"/>
          <w:szCs w:val="24"/>
        </w:rPr>
      </w:pPr>
      <w:r w:rsidRPr="00A37067">
        <w:rPr>
          <w:rFonts w:ascii="Times New Roman" w:hAnsi="Times New Roman" w:cs="Times New Roman"/>
          <w:sz w:val="24"/>
          <w:szCs w:val="24"/>
        </w:rPr>
        <w:t>пързалянето с шейни, колички, летни кънки, освен в определените за това места;</w:t>
      </w:r>
    </w:p>
    <w:p w:rsidR="006D0447" w:rsidRPr="00A37067" w:rsidRDefault="006D0447">
      <w:pPr>
        <w:pStyle w:val="BodyTextIndent3"/>
        <w:numPr>
          <w:ilvl w:val="0"/>
          <w:numId w:val="9"/>
        </w:numPr>
        <w:tabs>
          <w:tab w:val="left" w:pos="1985"/>
        </w:tabs>
        <w:ind w:left="1985" w:hanging="284"/>
        <w:rPr>
          <w:rFonts w:ascii="Times New Roman" w:hAnsi="Times New Roman" w:cs="Times New Roman"/>
          <w:sz w:val="24"/>
          <w:szCs w:val="24"/>
        </w:rPr>
      </w:pPr>
      <w:r w:rsidRPr="00A37067">
        <w:rPr>
          <w:rFonts w:ascii="Times New Roman" w:hAnsi="Times New Roman" w:cs="Times New Roman"/>
          <w:sz w:val="24"/>
          <w:szCs w:val="24"/>
        </w:rPr>
        <w:t>движението на МПС с животинска тяга по улиците “Ст. Неювски” и “Хр. Станев” до пресечката с ул. “Робовска”;</w:t>
      </w:r>
    </w:p>
    <w:p w:rsidR="006D0447" w:rsidRPr="00A37067" w:rsidRDefault="006D0447">
      <w:pPr>
        <w:pStyle w:val="BodyTextIndent3"/>
        <w:numPr>
          <w:ilvl w:val="0"/>
          <w:numId w:val="9"/>
        </w:numPr>
        <w:tabs>
          <w:tab w:val="left" w:pos="1985"/>
        </w:tabs>
        <w:ind w:left="1985" w:hanging="284"/>
        <w:rPr>
          <w:rFonts w:ascii="Times New Roman" w:hAnsi="Times New Roman" w:cs="Times New Roman"/>
          <w:sz w:val="24"/>
          <w:szCs w:val="24"/>
        </w:rPr>
      </w:pPr>
      <w:r w:rsidRPr="00A37067">
        <w:rPr>
          <w:rFonts w:ascii="Times New Roman" w:hAnsi="Times New Roman" w:cs="Times New Roman"/>
          <w:sz w:val="24"/>
          <w:szCs w:val="24"/>
        </w:rPr>
        <w:t>движението на автомобили с товароспособност над 2,5 тона и селскостопански машини от кръстовището при РПК до площад “Иларион Макариополски” по улиците “Ст. Неювски” и “Хр. Станев” в гр. ЕЛЕНА;</w:t>
      </w:r>
    </w:p>
    <w:p w:rsidR="006D0447" w:rsidRPr="00A37067" w:rsidRDefault="006D0447">
      <w:pPr>
        <w:pStyle w:val="BodyTextIndent3"/>
        <w:numPr>
          <w:ilvl w:val="0"/>
          <w:numId w:val="9"/>
        </w:numPr>
        <w:tabs>
          <w:tab w:val="left" w:pos="1985"/>
        </w:tabs>
        <w:ind w:left="1985" w:hanging="284"/>
        <w:rPr>
          <w:rFonts w:ascii="Times New Roman" w:hAnsi="Times New Roman" w:cs="Times New Roman"/>
          <w:sz w:val="24"/>
          <w:szCs w:val="24"/>
        </w:rPr>
      </w:pPr>
      <w:r w:rsidRPr="00A37067">
        <w:rPr>
          <w:rFonts w:ascii="Times New Roman" w:hAnsi="Times New Roman" w:cs="Times New Roman"/>
          <w:sz w:val="24"/>
          <w:szCs w:val="24"/>
        </w:rPr>
        <w:t>движението, спирането и паркирането на МПС, освен на определените за целта места със ЗДП;</w:t>
      </w:r>
    </w:p>
    <w:p w:rsidR="006D0447" w:rsidRPr="00A37067" w:rsidRDefault="006D0447">
      <w:pPr>
        <w:tabs>
          <w:tab w:val="left" w:pos="-3119"/>
        </w:tabs>
        <w:ind w:left="1985" w:hanging="425"/>
        <w:jc w:val="both"/>
        <w:rPr>
          <w:sz w:val="24"/>
          <w:szCs w:val="24"/>
          <w:lang w:val="bg-BG"/>
        </w:rPr>
      </w:pPr>
      <w:r w:rsidRPr="00A37067">
        <w:rPr>
          <w:sz w:val="24"/>
          <w:szCs w:val="24"/>
          <w:lang w:val="bg-BG"/>
        </w:rPr>
        <w:t xml:space="preserve"> 10) карането на велосипеди от малолетни деца до 14-годишна възраст от 18.00 часа до 06.00 часа през зимните месеци и от 21.00 часа до 06.00 часа през останалите месеци, с изключение на забранените за движение на МПС улици в населените места на общината;</w:t>
      </w:r>
    </w:p>
    <w:p w:rsidR="006D0447" w:rsidRPr="00A37067" w:rsidRDefault="006D0447">
      <w:pPr>
        <w:ind w:left="1985" w:hanging="425"/>
        <w:jc w:val="both"/>
        <w:rPr>
          <w:sz w:val="24"/>
          <w:szCs w:val="24"/>
          <w:lang w:val="bg-BG"/>
        </w:rPr>
      </w:pPr>
      <w:r w:rsidRPr="00A37067">
        <w:rPr>
          <w:sz w:val="24"/>
          <w:szCs w:val="24"/>
          <w:lang w:val="bg-BG"/>
        </w:rPr>
        <w:t>11) возене на велосипед по двама, пързалянето с ролкови кънки, скейтборд, шейни и ски по улиците в населените места, с изключение на определените за целта такива;</w:t>
      </w:r>
    </w:p>
    <w:p w:rsidR="006D0447" w:rsidRPr="00A37067" w:rsidRDefault="006D0447">
      <w:pPr>
        <w:ind w:left="1985" w:hanging="425"/>
        <w:jc w:val="both"/>
        <w:rPr>
          <w:sz w:val="24"/>
          <w:szCs w:val="24"/>
          <w:lang w:val="bg-BG"/>
        </w:rPr>
      </w:pPr>
      <w:r w:rsidRPr="00A37067">
        <w:rPr>
          <w:sz w:val="24"/>
          <w:szCs w:val="24"/>
          <w:lang w:val="bg-BG"/>
        </w:rPr>
        <w:t>12) изграждането върху уличните платна на допълнителни съоръжения, които се използват за подходи на автомобили към домовете /подвижни предмети, дървета и др./.</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ЧЛ. 20. “А”./</w:t>
      </w:r>
      <w:r w:rsidRPr="00A37067">
        <w:rPr>
          <w:rFonts w:ascii="Times New Roman" w:hAnsi="Times New Roman" w:cs="Times New Roman"/>
          <w:sz w:val="24"/>
          <w:szCs w:val="24"/>
        </w:rPr>
        <w:t>нов,р-е№55/1994 г./ Контролът по неправилното паркиране и спиране на моторни превозни средства се осъществява от органите на полицията, като нарушителят, наред с глобата, заплаща и разходите за евентуално “БЛОКИРАНЕ” на МПС по калкулация, одобрена от кмета на общината.</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ЧЛ. 21.</w:t>
      </w:r>
      <w:r w:rsidRPr="00A37067">
        <w:rPr>
          <w:rFonts w:ascii="Times New Roman" w:hAnsi="Times New Roman" w:cs="Times New Roman"/>
          <w:sz w:val="24"/>
          <w:szCs w:val="24"/>
        </w:rPr>
        <w:t xml:space="preserve"> Собствениците на превозни средства с животинска тяга и на малогабаритна самоходна селскостопанска техника СА ДЛЪЖНИ да ги регистрират в кметствата, съгласно чл. 9 от ЗДП по ред и начин, определен с Наредба № 6 на МВР от 1985 г. В указаното от кметството време да представят превозното средство за годишен преглед.</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ЧЛ. 22.</w:t>
      </w:r>
      <w:r w:rsidRPr="00A37067">
        <w:rPr>
          <w:rFonts w:ascii="Times New Roman" w:hAnsi="Times New Roman" w:cs="Times New Roman"/>
          <w:sz w:val="24"/>
          <w:szCs w:val="24"/>
        </w:rPr>
        <w:t xml:space="preserve"> (1) Извършването на строително-ремонтни работи в обхвата на уличните платна и тротоарите се осъществява само с разрешение на специализираните органи на общината при спазване разпоредбите на Наредба № 9 / ДВ, бр. 99 от 26.12.1975 г./.</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sz w:val="24"/>
          <w:szCs w:val="24"/>
        </w:rPr>
        <w:t>(2) /нова,р-е№38/1994г./Извършителят на строително-ремонтните работи се задължава в 10-дневен срок след завършването им да възстанови улицата и тротоара във вида преди започване на строително-ремонтните работи.</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ЧЛ. 23./</w:t>
      </w:r>
      <w:r w:rsidRPr="00A37067">
        <w:rPr>
          <w:rFonts w:ascii="Times New Roman" w:hAnsi="Times New Roman" w:cs="Times New Roman"/>
          <w:sz w:val="24"/>
          <w:szCs w:val="24"/>
        </w:rPr>
        <w:t>изм.,р-я №14/1997г.,№35/1998г</w:t>
      </w:r>
      <w:r w:rsidRPr="00A37067">
        <w:rPr>
          <w:rFonts w:ascii="Times New Roman" w:hAnsi="Times New Roman" w:cs="Times New Roman"/>
          <w:b/>
          <w:bCs/>
          <w:sz w:val="24"/>
          <w:szCs w:val="24"/>
        </w:rPr>
        <w:t>./</w:t>
      </w:r>
      <w:r w:rsidRPr="00A37067">
        <w:rPr>
          <w:rFonts w:ascii="Times New Roman" w:hAnsi="Times New Roman" w:cs="Times New Roman"/>
          <w:sz w:val="24"/>
          <w:szCs w:val="24"/>
        </w:rPr>
        <w:t xml:space="preserve"> Нарушителите по раздела се наказват с глоби от 50 до 500 лв.</w:t>
      </w:r>
    </w:p>
    <w:p w:rsidR="006D0447" w:rsidRPr="00A37067" w:rsidRDefault="006D0447">
      <w:pPr>
        <w:pStyle w:val="BodyText2"/>
        <w:rPr>
          <w:rFonts w:ascii="Times New Roman" w:hAnsi="Times New Roman" w:cs="Times New Roman"/>
          <w:sz w:val="24"/>
          <w:szCs w:val="24"/>
        </w:rPr>
      </w:pPr>
    </w:p>
    <w:p w:rsidR="006D0447" w:rsidRPr="00A37067" w:rsidRDefault="006D0447">
      <w:pPr>
        <w:pStyle w:val="BodyText2"/>
        <w:spacing w:line="360" w:lineRule="auto"/>
        <w:rPr>
          <w:rFonts w:ascii="Times New Roman" w:hAnsi="Times New Roman" w:cs="Times New Roman"/>
          <w:b/>
          <w:bCs/>
          <w:sz w:val="24"/>
          <w:szCs w:val="24"/>
          <w:u w:val="single"/>
        </w:rPr>
      </w:pPr>
      <w:r w:rsidRPr="00A37067">
        <w:rPr>
          <w:rFonts w:ascii="Times New Roman" w:hAnsi="Times New Roman" w:cs="Times New Roman"/>
          <w:b/>
          <w:bCs/>
          <w:sz w:val="24"/>
          <w:szCs w:val="24"/>
          <w:u w:val="single"/>
        </w:rPr>
        <w:t>РАЗДЕЛ ШЕСТИ</w:t>
      </w:r>
    </w:p>
    <w:p w:rsidR="006D0447" w:rsidRPr="00A37067" w:rsidRDefault="006D0447">
      <w:pPr>
        <w:pStyle w:val="BodyText2"/>
        <w:spacing w:line="360" w:lineRule="auto"/>
        <w:rPr>
          <w:rFonts w:ascii="Times New Roman" w:hAnsi="Times New Roman" w:cs="Times New Roman"/>
          <w:b/>
          <w:bCs/>
          <w:i/>
          <w:iCs/>
          <w:sz w:val="24"/>
          <w:szCs w:val="24"/>
        </w:rPr>
      </w:pPr>
      <w:r w:rsidRPr="00A37067">
        <w:rPr>
          <w:rFonts w:ascii="Times New Roman" w:hAnsi="Times New Roman" w:cs="Times New Roman"/>
          <w:b/>
          <w:bCs/>
          <w:i/>
          <w:iCs/>
          <w:sz w:val="24"/>
          <w:szCs w:val="24"/>
        </w:rPr>
        <w:t>ТЪРГОВСКА ДЕЙНОСТ И УСЛУГИ</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ЧЛ. 24.</w:t>
      </w:r>
      <w:r w:rsidRPr="00A37067">
        <w:rPr>
          <w:rFonts w:ascii="Times New Roman" w:hAnsi="Times New Roman" w:cs="Times New Roman"/>
          <w:sz w:val="24"/>
          <w:szCs w:val="24"/>
        </w:rPr>
        <w:t xml:space="preserve"> Търговската дейност на територията на общината се осъществява от физически и юридически лица, регистрирани съгласно действащата нормативна уредба.</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ЧЛ. 25.</w:t>
      </w:r>
      <w:r w:rsidRPr="00A37067">
        <w:rPr>
          <w:rFonts w:ascii="Times New Roman" w:hAnsi="Times New Roman" w:cs="Times New Roman"/>
          <w:sz w:val="24"/>
          <w:szCs w:val="24"/>
        </w:rPr>
        <w:t xml:space="preserve"> Собствениците и отговорниците на търговски обекти, заведения за хранене, питейно-увеселителни заведения и обекти за услуги СА ДЛЪЖНИ:</w:t>
      </w:r>
    </w:p>
    <w:p w:rsidR="006D0447" w:rsidRPr="00A37067" w:rsidRDefault="006D0447">
      <w:pPr>
        <w:pStyle w:val="BodyText2"/>
        <w:numPr>
          <w:ilvl w:val="0"/>
          <w:numId w:val="10"/>
        </w:numPr>
        <w:tabs>
          <w:tab w:val="left" w:pos="360"/>
        </w:tabs>
        <w:ind w:left="360" w:firstLine="1341"/>
        <w:rPr>
          <w:rFonts w:ascii="Times New Roman" w:hAnsi="Times New Roman" w:cs="Times New Roman"/>
          <w:sz w:val="24"/>
          <w:szCs w:val="24"/>
        </w:rPr>
      </w:pPr>
      <w:r w:rsidRPr="00A37067">
        <w:rPr>
          <w:rFonts w:ascii="Times New Roman" w:hAnsi="Times New Roman" w:cs="Times New Roman"/>
          <w:sz w:val="24"/>
          <w:szCs w:val="24"/>
        </w:rPr>
        <w:t>/изм.р-е №51/25.06.2004г./ да осъществяват дейността си в подходящи за целта места, съгласно ЗУТ;</w:t>
      </w:r>
    </w:p>
    <w:p w:rsidR="006D0447" w:rsidRPr="00A37067" w:rsidRDefault="006D0447">
      <w:pPr>
        <w:pStyle w:val="BodyText2"/>
        <w:numPr>
          <w:ilvl w:val="0"/>
          <w:numId w:val="10"/>
        </w:numPr>
        <w:tabs>
          <w:tab w:val="left" w:pos="360"/>
        </w:tabs>
        <w:ind w:left="360" w:firstLine="1341"/>
        <w:rPr>
          <w:rFonts w:ascii="Times New Roman" w:hAnsi="Times New Roman" w:cs="Times New Roman"/>
          <w:sz w:val="24"/>
          <w:szCs w:val="24"/>
        </w:rPr>
      </w:pPr>
      <w:r w:rsidRPr="00A37067">
        <w:rPr>
          <w:rFonts w:ascii="Times New Roman" w:hAnsi="Times New Roman" w:cs="Times New Roman"/>
          <w:sz w:val="24"/>
          <w:szCs w:val="24"/>
        </w:rPr>
        <w:t xml:space="preserve">/отменена р-е №51/25.06.2004г./ </w:t>
      </w:r>
    </w:p>
    <w:p w:rsidR="006D0447" w:rsidRPr="00A37067" w:rsidRDefault="006D0447">
      <w:pPr>
        <w:pStyle w:val="BodyText2"/>
        <w:ind w:left="1701" w:firstLine="0"/>
        <w:rPr>
          <w:rFonts w:ascii="Times New Roman" w:hAnsi="Times New Roman" w:cs="Times New Roman"/>
          <w:sz w:val="24"/>
          <w:szCs w:val="24"/>
        </w:rPr>
      </w:pPr>
      <w:r w:rsidRPr="00A37067">
        <w:rPr>
          <w:rFonts w:ascii="Times New Roman" w:hAnsi="Times New Roman" w:cs="Times New Roman"/>
          <w:sz w:val="24"/>
          <w:szCs w:val="24"/>
        </w:rPr>
        <w:t>3) /изм.р-е№35/98г./да поставят на видно място табелки с работното време, утвърдено от кмета на общината, като същото задължително се спазва от собствениците и отговорниците на търговските обекти;</w:t>
      </w:r>
    </w:p>
    <w:p w:rsidR="006D0447" w:rsidRPr="00A37067" w:rsidRDefault="006D0447">
      <w:pPr>
        <w:pStyle w:val="BodyText2"/>
        <w:ind w:left="1701" w:firstLine="0"/>
        <w:rPr>
          <w:rFonts w:ascii="Times New Roman" w:hAnsi="Times New Roman" w:cs="Times New Roman"/>
          <w:sz w:val="24"/>
          <w:szCs w:val="24"/>
        </w:rPr>
      </w:pPr>
      <w:r w:rsidRPr="00A37067">
        <w:rPr>
          <w:rFonts w:ascii="Times New Roman" w:hAnsi="Times New Roman" w:cs="Times New Roman"/>
          <w:sz w:val="24"/>
          <w:szCs w:val="24"/>
        </w:rPr>
        <w:t xml:space="preserve">4) /изм.р-е№51/25.06.2004г./да изписват фирмените названия на български език с Кирилица. За регистрирани в съда фирми с наименование на чужд език да има дублиращ надпис на български. Поставянето на фирмата и други рекламни табели да става при спазване на Правилника за приложение на ЗУТ; </w:t>
      </w:r>
    </w:p>
    <w:p w:rsidR="006D0447" w:rsidRPr="00A37067" w:rsidRDefault="006D0447">
      <w:pPr>
        <w:pStyle w:val="BodyText2"/>
        <w:ind w:left="1701" w:firstLine="0"/>
        <w:rPr>
          <w:rFonts w:ascii="Times New Roman" w:hAnsi="Times New Roman" w:cs="Times New Roman"/>
          <w:sz w:val="24"/>
          <w:szCs w:val="24"/>
        </w:rPr>
      </w:pPr>
      <w:r w:rsidRPr="00A37067">
        <w:rPr>
          <w:rFonts w:ascii="Times New Roman" w:hAnsi="Times New Roman" w:cs="Times New Roman"/>
          <w:sz w:val="24"/>
          <w:szCs w:val="24"/>
        </w:rPr>
        <w:t>5) да обявяват мярката и цените на предлаганите от тях стоки и услуги с подходящо оформени етикети, ценоразписи, лист-менюта;</w:t>
      </w:r>
    </w:p>
    <w:p w:rsidR="006D0447" w:rsidRPr="00A37067" w:rsidRDefault="006D0447">
      <w:pPr>
        <w:pStyle w:val="BodyText2"/>
        <w:ind w:left="1701" w:firstLine="0"/>
        <w:rPr>
          <w:rFonts w:ascii="Times New Roman" w:hAnsi="Times New Roman" w:cs="Times New Roman"/>
          <w:sz w:val="24"/>
          <w:szCs w:val="24"/>
        </w:rPr>
      </w:pPr>
      <w:r w:rsidRPr="00A37067">
        <w:rPr>
          <w:rFonts w:ascii="Times New Roman" w:hAnsi="Times New Roman" w:cs="Times New Roman"/>
          <w:sz w:val="24"/>
          <w:szCs w:val="24"/>
        </w:rPr>
        <w:t>6) при продажба на открито дейността да се извършва по ред и място, определени от общината;</w:t>
      </w:r>
    </w:p>
    <w:p w:rsidR="006D0447" w:rsidRPr="00A37067" w:rsidRDefault="006D0447">
      <w:pPr>
        <w:pStyle w:val="BodyText2"/>
        <w:ind w:left="1701" w:firstLine="0"/>
        <w:rPr>
          <w:rFonts w:ascii="Times New Roman" w:hAnsi="Times New Roman" w:cs="Times New Roman"/>
          <w:sz w:val="24"/>
          <w:szCs w:val="24"/>
        </w:rPr>
      </w:pPr>
      <w:r w:rsidRPr="00A37067">
        <w:rPr>
          <w:rFonts w:ascii="Times New Roman" w:hAnsi="Times New Roman" w:cs="Times New Roman"/>
          <w:sz w:val="24"/>
          <w:szCs w:val="24"/>
        </w:rPr>
        <w:t>7) да извършват продажба на издания с еротично съдържание само в закрити и специализирани помещения;</w:t>
      </w:r>
    </w:p>
    <w:p w:rsidR="006D0447" w:rsidRPr="00A37067" w:rsidRDefault="006D0447">
      <w:pPr>
        <w:pStyle w:val="BodyText2"/>
        <w:ind w:left="1701" w:firstLine="0"/>
        <w:rPr>
          <w:rFonts w:ascii="Times New Roman" w:hAnsi="Times New Roman" w:cs="Times New Roman"/>
          <w:sz w:val="24"/>
          <w:szCs w:val="24"/>
        </w:rPr>
      </w:pPr>
      <w:r w:rsidRPr="00A37067">
        <w:rPr>
          <w:rFonts w:ascii="Times New Roman" w:hAnsi="Times New Roman" w:cs="Times New Roman"/>
          <w:sz w:val="24"/>
          <w:szCs w:val="24"/>
        </w:rPr>
        <w:t>8) /нова,р-е№35/98г./при регистрация или пререгистрация на търговски обекти, издаване или подновяване на лицензи за търговия с вино, спирт и спиртни напитки, тютюн и тютюневи изделия да представят копие от документ за закупена кофа или контейнер за смет.</w:t>
      </w:r>
    </w:p>
    <w:p w:rsidR="006D0447" w:rsidRPr="00A37067" w:rsidRDefault="006D0447">
      <w:pPr>
        <w:pStyle w:val="BodyText2"/>
        <w:ind w:left="1701" w:firstLine="0"/>
        <w:rPr>
          <w:rFonts w:ascii="Times New Roman" w:hAnsi="Times New Roman" w:cs="Times New Roman"/>
          <w:sz w:val="24"/>
          <w:szCs w:val="24"/>
        </w:rPr>
      </w:pPr>
      <w:r w:rsidRPr="00A37067">
        <w:rPr>
          <w:rFonts w:ascii="Times New Roman" w:hAnsi="Times New Roman" w:cs="Times New Roman"/>
          <w:sz w:val="24"/>
          <w:szCs w:val="24"/>
        </w:rPr>
        <w:t>9) /нова, р-е №38/18.03.2004 г./да поставят на видно място табелка с надпис “Забранено е влизането с огнестрелно оръжие”.</w:t>
      </w:r>
    </w:p>
    <w:p w:rsidR="006D0447" w:rsidRPr="00A37067" w:rsidRDefault="006D0447">
      <w:pPr>
        <w:pStyle w:val="BodyText2"/>
        <w:ind w:left="1701" w:firstLine="0"/>
        <w:rPr>
          <w:rFonts w:ascii="Times New Roman" w:hAnsi="Times New Roman" w:cs="Times New Roman"/>
          <w:sz w:val="24"/>
          <w:szCs w:val="24"/>
        </w:rPr>
      </w:pPr>
      <w:r w:rsidRPr="00A37067">
        <w:rPr>
          <w:rFonts w:ascii="Times New Roman" w:hAnsi="Times New Roman" w:cs="Times New Roman"/>
          <w:sz w:val="24"/>
          <w:szCs w:val="24"/>
        </w:rPr>
        <w:t>10) /нова, р-е №51/25.06.2004г./да осигурят информация за максималния капацитет на обекта и да я поставят на видно за клиентите място.</w:t>
      </w:r>
    </w:p>
    <w:p w:rsidR="006D0447" w:rsidRPr="00A37067" w:rsidRDefault="006D0447">
      <w:pPr>
        <w:pStyle w:val="BodyText2"/>
        <w:ind w:left="1701" w:firstLine="0"/>
        <w:rPr>
          <w:rFonts w:ascii="Times New Roman" w:hAnsi="Times New Roman" w:cs="Times New Roman"/>
          <w:sz w:val="24"/>
          <w:szCs w:val="24"/>
        </w:rPr>
      </w:pPr>
      <w:r w:rsidRPr="00A37067">
        <w:rPr>
          <w:rFonts w:ascii="Times New Roman" w:hAnsi="Times New Roman" w:cs="Times New Roman"/>
          <w:sz w:val="24"/>
          <w:szCs w:val="24"/>
        </w:rPr>
        <w:t>11)/нова, р-е №51/25.06.2004г./ да разработят план за действие при възникване на ситуации застрашаващи безопасността на лицата намиращи се в обектите. Неразделна част от плана е план – схема за аварийно напускане, указваща всички съоръжения, входове, изходи, аварийни изходи,водоизточници и други. Планът се предоставя на РПУ – гр.Елена и РС”ПАБ” и в община Елена при започване на търговска дейност, както след всяко преустройство, с което се променя план – схемата. Същата се поставя на видни за клиентите места по пътя на евакуацията.</w:t>
      </w:r>
    </w:p>
    <w:p w:rsidR="006D0447" w:rsidRPr="00A37067" w:rsidRDefault="006D0447">
      <w:pPr>
        <w:pStyle w:val="BodyText2"/>
        <w:ind w:left="1701" w:firstLine="0"/>
        <w:rPr>
          <w:rFonts w:ascii="Times New Roman" w:hAnsi="Times New Roman" w:cs="Times New Roman"/>
          <w:sz w:val="24"/>
          <w:szCs w:val="24"/>
        </w:rPr>
      </w:pPr>
      <w:r w:rsidRPr="00A37067">
        <w:rPr>
          <w:rFonts w:ascii="Times New Roman" w:hAnsi="Times New Roman" w:cs="Times New Roman"/>
          <w:sz w:val="24"/>
          <w:szCs w:val="24"/>
        </w:rPr>
        <w:t>12) /нова, р-е №51/25.06.2004г./ в обекти, които се посещават от деца е необходимо да се предприемат действия за осигуряване безопасността на децата и недопускане на инциденти, като :</w:t>
      </w:r>
    </w:p>
    <w:p w:rsidR="006D0447" w:rsidRPr="00A37067" w:rsidRDefault="006D0447">
      <w:pPr>
        <w:pStyle w:val="BodyText2"/>
        <w:ind w:left="1701" w:firstLine="0"/>
        <w:rPr>
          <w:rFonts w:ascii="Times New Roman" w:hAnsi="Times New Roman" w:cs="Times New Roman"/>
          <w:sz w:val="24"/>
          <w:szCs w:val="24"/>
        </w:rPr>
      </w:pPr>
      <w:r w:rsidRPr="00A37067">
        <w:rPr>
          <w:rFonts w:ascii="Times New Roman" w:hAnsi="Times New Roman" w:cs="Times New Roman"/>
          <w:sz w:val="24"/>
          <w:szCs w:val="24"/>
        </w:rPr>
        <w:t>1. не се превишава максималния капацитет на обекта;</w:t>
      </w:r>
    </w:p>
    <w:p w:rsidR="006D0447" w:rsidRPr="00A37067" w:rsidRDefault="006D0447">
      <w:pPr>
        <w:pStyle w:val="BodyText2"/>
        <w:ind w:left="1701" w:firstLine="0"/>
        <w:rPr>
          <w:rFonts w:ascii="Times New Roman" w:hAnsi="Times New Roman" w:cs="Times New Roman"/>
          <w:sz w:val="24"/>
          <w:szCs w:val="24"/>
        </w:rPr>
      </w:pPr>
      <w:r w:rsidRPr="00A37067">
        <w:rPr>
          <w:rFonts w:ascii="Times New Roman" w:hAnsi="Times New Roman" w:cs="Times New Roman"/>
          <w:sz w:val="24"/>
          <w:szCs w:val="24"/>
        </w:rPr>
        <w:t>2. се осигурят достатъчно на брой аварийни изходи на обекта и безпрепятствен достъп до тях;</w:t>
      </w:r>
    </w:p>
    <w:p w:rsidR="006D0447" w:rsidRPr="00A37067" w:rsidRDefault="006D0447">
      <w:pPr>
        <w:pStyle w:val="BodyText2"/>
        <w:ind w:left="1701" w:firstLine="0"/>
        <w:rPr>
          <w:rFonts w:ascii="Times New Roman" w:hAnsi="Times New Roman" w:cs="Times New Roman"/>
          <w:sz w:val="24"/>
          <w:szCs w:val="24"/>
        </w:rPr>
      </w:pPr>
      <w:r w:rsidRPr="00A37067">
        <w:rPr>
          <w:rFonts w:ascii="Times New Roman" w:hAnsi="Times New Roman" w:cs="Times New Roman"/>
          <w:sz w:val="24"/>
          <w:szCs w:val="24"/>
        </w:rPr>
        <w:t>3. се осигурят охраняващи обекта лица, съобразно броя на децата, спецификата на обекта и вида на проявата;</w:t>
      </w:r>
    </w:p>
    <w:p w:rsidR="006D0447" w:rsidRPr="00A37067" w:rsidRDefault="006D0447">
      <w:pPr>
        <w:pStyle w:val="BodyText2"/>
        <w:ind w:left="1701" w:firstLine="0"/>
        <w:rPr>
          <w:rFonts w:ascii="Times New Roman" w:hAnsi="Times New Roman" w:cs="Times New Roman"/>
          <w:sz w:val="24"/>
          <w:szCs w:val="24"/>
        </w:rPr>
      </w:pPr>
      <w:r w:rsidRPr="00A37067">
        <w:rPr>
          <w:rFonts w:ascii="Times New Roman" w:hAnsi="Times New Roman" w:cs="Times New Roman"/>
          <w:sz w:val="24"/>
          <w:szCs w:val="24"/>
        </w:rPr>
        <w:t>Отговорника по охраната на обекта:</w:t>
      </w:r>
    </w:p>
    <w:p w:rsidR="006D0447" w:rsidRPr="00A37067" w:rsidRDefault="006D0447">
      <w:pPr>
        <w:pStyle w:val="BodyText2"/>
        <w:ind w:left="1701" w:firstLine="0"/>
        <w:rPr>
          <w:rFonts w:ascii="Times New Roman" w:hAnsi="Times New Roman" w:cs="Times New Roman"/>
          <w:sz w:val="24"/>
          <w:szCs w:val="24"/>
        </w:rPr>
      </w:pPr>
      <w:r w:rsidRPr="00A37067">
        <w:rPr>
          <w:rFonts w:ascii="Times New Roman" w:hAnsi="Times New Roman" w:cs="Times New Roman"/>
          <w:sz w:val="24"/>
          <w:szCs w:val="24"/>
        </w:rPr>
        <w:t>а/ организира и контролира пропускателния режим;</w:t>
      </w:r>
    </w:p>
    <w:p w:rsidR="006D0447" w:rsidRPr="00A37067" w:rsidRDefault="006D0447">
      <w:pPr>
        <w:pStyle w:val="BodyText2"/>
        <w:ind w:left="1701" w:firstLine="0"/>
        <w:rPr>
          <w:rFonts w:ascii="Times New Roman" w:hAnsi="Times New Roman" w:cs="Times New Roman"/>
          <w:sz w:val="24"/>
          <w:szCs w:val="24"/>
        </w:rPr>
      </w:pPr>
      <w:r w:rsidRPr="00A37067">
        <w:rPr>
          <w:rFonts w:ascii="Times New Roman" w:hAnsi="Times New Roman" w:cs="Times New Roman"/>
          <w:sz w:val="24"/>
          <w:szCs w:val="24"/>
        </w:rPr>
        <w:t>б/ не допуска в обекта:</w:t>
      </w:r>
    </w:p>
    <w:p w:rsidR="006D0447" w:rsidRPr="00A37067" w:rsidRDefault="006D0447">
      <w:pPr>
        <w:pStyle w:val="BodyText2"/>
        <w:ind w:left="1701" w:firstLine="0"/>
        <w:rPr>
          <w:rFonts w:ascii="Times New Roman" w:hAnsi="Times New Roman" w:cs="Times New Roman"/>
          <w:sz w:val="24"/>
          <w:szCs w:val="24"/>
        </w:rPr>
      </w:pPr>
      <w:r w:rsidRPr="00A37067">
        <w:rPr>
          <w:rFonts w:ascii="Times New Roman" w:hAnsi="Times New Roman" w:cs="Times New Roman"/>
          <w:sz w:val="24"/>
          <w:szCs w:val="24"/>
        </w:rPr>
        <w:t>- лица без документ за самоличност или ученическа карта;</w:t>
      </w:r>
    </w:p>
    <w:p w:rsidR="006D0447" w:rsidRPr="00A37067" w:rsidRDefault="006D0447">
      <w:pPr>
        <w:pStyle w:val="BodyText2"/>
        <w:ind w:left="1701" w:firstLine="0"/>
        <w:rPr>
          <w:rFonts w:ascii="Times New Roman" w:hAnsi="Times New Roman" w:cs="Times New Roman"/>
          <w:sz w:val="24"/>
          <w:szCs w:val="24"/>
        </w:rPr>
      </w:pPr>
      <w:r w:rsidRPr="00A37067">
        <w:rPr>
          <w:rFonts w:ascii="Times New Roman" w:hAnsi="Times New Roman" w:cs="Times New Roman"/>
          <w:sz w:val="24"/>
          <w:szCs w:val="24"/>
        </w:rPr>
        <w:t>- лица, които носят оръжие, други общо опасни средства, наркотични вещества или други упойващи вещества;</w:t>
      </w:r>
    </w:p>
    <w:p w:rsidR="006D0447" w:rsidRPr="00A37067" w:rsidRDefault="006D0447">
      <w:pPr>
        <w:pStyle w:val="BodyText2"/>
        <w:ind w:left="1701" w:firstLine="0"/>
        <w:rPr>
          <w:rFonts w:ascii="Times New Roman" w:hAnsi="Times New Roman" w:cs="Times New Roman"/>
          <w:sz w:val="24"/>
          <w:szCs w:val="24"/>
        </w:rPr>
      </w:pPr>
      <w:r w:rsidRPr="00A37067">
        <w:rPr>
          <w:rFonts w:ascii="Times New Roman" w:hAnsi="Times New Roman" w:cs="Times New Roman"/>
          <w:sz w:val="24"/>
          <w:szCs w:val="24"/>
        </w:rPr>
        <w:t>- лица във видимо нетрезво състояние или под влияние на други упойващи вещества;</w:t>
      </w:r>
    </w:p>
    <w:p w:rsidR="006D0447" w:rsidRPr="00A37067" w:rsidRDefault="006D0447">
      <w:pPr>
        <w:pStyle w:val="BodyText2"/>
        <w:ind w:left="1701" w:firstLine="0"/>
        <w:rPr>
          <w:rFonts w:ascii="Times New Roman" w:hAnsi="Times New Roman" w:cs="Times New Roman"/>
          <w:sz w:val="24"/>
          <w:szCs w:val="24"/>
        </w:rPr>
      </w:pPr>
      <w:r w:rsidRPr="00A37067">
        <w:rPr>
          <w:rFonts w:ascii="Times New Roman" w:hAnsi="Times New Roman" w:cs="Times New Roman"/>
          <w:sz w:val="24"/>
          <w:szCs w:val="24"/>
        </w:rPr>
        <w:t>- лица, които отказват да бъдат проверени;</w:t>
      </w:r>
    </w:p>
    <w:p w:rsidR="006D0447" w:rsidRPr="00A37067" w:rsidRDefault="006D0447">
      <w:pPr>
        <w:pStyle w:val="BodyText2"/>
        <w:ind w:left="1701" w:firstLine="0"/>
        <w:rPr>
          <w:rFonts w:ascii="Times New Roman" w:hAnsi="Times New Roman" w:cs="Times New Roman"/>
          <w:sz w:val="24"/>
          <w:szCs w:val="24"/>
        </w:rPr>
      </w:pPr>
      <w:r w:rsidRPr="00A37067">
        <w:rPr>
          <w:rFonts w:ascii="Times New Roman" w:hAnsi="Times New Roman" w:cs="Times New Roman"/>
          <w:sz w:val="24"/>
          <w:szCs w:val="24"/>
        </w:rPr>
        <w:t>в/ взаимодейства при необходимост с органите на МВР и с др. компетентни държавни и общински органи;</w:t>
      </w:r>
    </w:p>
    <w:p w:rsidR="006D0447" w:rsidRPr="00A37067" w:rsidRDefault="006D0447" w:rsidP="00C2608F">
      <w:pPr>
        <w:pStyle w:val="BodyText2"/>
        <w:ind w:left="1701" w:firstLine="0"/>
        <w:rPr>
          <w:rFonts w:ascii="Times New Roman" w:hAnsi="Times New Roman" w:cs="Times New Roman"/>
          <w:sz w:val="24"/>
          <w:szCs w:val="24"/>
        </w:rPr>
      </w:pPr>
      <w:r w:rsidRPr="00A37067">
        <w:rPr>
          <w:rFonts w:ascii="Times New Roman" w:hAnsi="Times New Roman" w:cs="Times New Roman"/>
          <w:sz w:val="24"/>
          <w:szCs w:val="24"/>
        </w:rPr>
        <w:t>13) /нова, р-е №45/31.07.2007г./ да осъществяват пропускателен режим след 22,00 часа за недопускане на деца, ненавършили 16 години без придружител, както и недопускане на лица с огнестрелно оръжие.</w:t>
      </w:r>
    </w:p>
    <w:p w:rsidR="006D0447" w:rsidRPr="00A37067" w:rsidRDefault="006D0447" w:rsidP="00C2608F">
      <w:pPr>
        <w:pStyle w:val="BodyText2"/>
        <w:ind w:left="1701" w:firstLine="0"/>
        <w:rPr>
          <w:rFonts w:ascii="Times New Roman" w:hAnsi="Times New Roman" w:cs="Times New Roman"/>
          <w:sz w:val="24"/>
          <w:szCs w:val="24"/>
        </w:rPr>
      </w:pP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ЧЛ. 26.</w:t>
      </w:r>
      <w:r w:rsidRPr="00A37067">
        <w:rPr>
          <w:rFonts w:ascii="Times New Roman" w:hAnsi="Times New Roman" w:cs="Times New Roman"/>
          <w:sz w:val="24"/>
          <w:szCs w:val="24"/>
        </w:rPr>
        <w:t xml:space="preserve"> ЗАБРАНЯВА СЕ:</w:t>
      </w:r>
    </w:p>
    <w:p w:rsidR="006D0447" w:rsidRPr="00A37067" w:rsidRDefault="006D0447">
      <w:pPr>
        <w:pStyle w:val="BodyText2"/>
        <w:numPr>
          <w:ilvl w:val="0"/>
          <w:numId w:val="13"/>
        </w:numPr>
        <w:ind w:left="2127" w:hanging="426"/>
        <w:rPr>
          <w:rFonts w:ascii="Times New Roman" w:hAnsi="Times New Roman" w:cs="Times New Roman"/>
          <w:sz w:val="24"/>
          <w:szCs w:val="24"/>
        </w:rPr>
      </w:pPr>
      <w:r w:rsidRPr="00A37067">
        <w:rPr>
          <w:rFonts w:ascii="Times New Roman" w:hAnsi="Times New Roman" w:cs="Times New Roman"/>
          <w:sz w:val="24"/>
          <w:szCs w:val="24"/>
        </w:rPr>
        <w:t>изграждането и монтирането на павилиони, сергии, каравани, фургони и други подобни, без разрешение от общинската администрация;</w:t>
      </w:r>
    </w:p>
    <w:p w:rsidR="006D0447" w:rsidRPr="00A37067" w:rsidRDefault="006D0447">
      <w:pPr>
        <w:pStyle w:val="BodyText2"/>
        <w:numPr>
          <w:ilvl w:val="0"/>
          <w:numId w:val="13"/>
        </w:numPr>
        <w:ind w:left="2127" w:hanging="426"/>
        <w:rPr>
          <w:rFonts w:ascii="Times New Roman" w:hAnsi="Times New Roman" w:cs="Times New Roman"/>
          <w:sz w:val="24"/>
          <w:szCs w:val="24"/>
        </w:rPr>
      </w:pPr>
      <w:r w:rsidRPr="00A37067">
        <w:rPr>
          <w:rFonts w:ascii="Times New Roman" w:hAnsi="Times New Roman" w:cs="Times New Roman"/>
          <w:sz w:val="24"/>
          <w:szCs w:val="24"/>
        </w:rPr>
        <w:t>извършването на търговска дейност и услуги на места, извън тези, упоменати в чл. 25, т.т. 1 и 6;</w:t>
      </w:r>
    </w:p>
    <w:p w:rsidR="006D0447" w:rsidRPr="00A37067" w:rsidRDefault="006D0447">
      <w:pPr>
        <w:pStyle w:val="BodyText2"/>
        <w:numPr>
          <w:ilvl w:val="0"/>
          <w:numId w:val="13"/>
        </w:numPr>
        <w:ind w:left="2127" w:hanging="426"/>
        <w:rPr>
          <w:rFonts w:ascii="Times New Roman" w:hAnsi="Times New Roman" w:cs="Times New Roman"/>
          <w:sz w:val="24"/>
          <w:szCs w:val="24"/>
        </w:rPr>
      </w:pPr>
      <w:r w:rsidRPr="00A37067">
        <w:rPr>
          <w:rFonts w:ascii="Times New Roman" w:hAnsi="Times New Roman" w:cs="Times New Roman"/>
          <w:sz w:val="24"/>
          <w:szCs w:val="24"/>
        </w:rPr>
        <w:t>разпространяването чрез продажба или по друг начин на материали с порнографско и еротично съдържание на лица до 16-годишна възраст;</w:t>
      </w:r>
    </w:p>
    <w:p w:rsidR="006D0447" w:rsidRPr="00A37067" w:rsidRDefault="006D0447">
      <w:pPr>
        <w:pStyle w:val="BodyText2"/>
        <w:numPr>
          <w:ilvl w:val="0"/>
          <w:numId w:val="13"/>
        </w:numPr>
        <w:ind w:left="2127" w:hanging="426"/>
        <w:rPr>
          <w:rFonts w:ascii="Times New Roman" w:hAnsi="Times New Roman" w:cs="Times New Roman"/>
          <w:sz w:val="24"/>
          <w:szCs w:val="24"/>
        </w:rPr>
      </w:pPr>
      <w:r w:rsidRPr="00A37067">
        <w:rPr>
          <w:rFonts w:ascii="Times New Roman" w:hAnsi="Times New Roman" w:cs="Times New Roman"/>
          <w:sz w:val="24"/>
          <w:szCs w:val="24"/>
        </w:rPr>
        <w:t>продажбата на хранителни продукти, козметични средства, перилни препарати, без да са снабдени със санитарен сертификат за годност и документ за нитратно съдържание, за тези, за които се изисква такъв документ;</w:t>
      </w:r>
    </w:p>
    <w:p w:rsidR="006D0447" w:rsidRPr="00A37067" w:rsidRDefault="006D0447">
      <w:pPr>
        <w:pStyle w:val="BodyText2"/>
        <w:numPr>
          <w:ilvl w:val="0"/>
          <w:numId w:val="13"/>
        </w:numPr>
        <w:ind w:left="2127" w:hanging="426"/>
        <w:rPr>
          <w:rFonts w:ascii="Times New Roman" w:hAnsi="Times New Roman" w:cs="Times New Roman"/>
          <w:sz w:val="24"/>
          <w:szCs w:val="24"/>
        </w:rPr>
      </w:pPr>
      <w:r w:rsidRPr="00A37067">
        <w:rPr>
          <w:rFonts w:ascii="Times New Roman" w:hAnsi="Times New Roman" w:cs="Times New Roman"/>
          <w:sz w:val="24"/>
          <w:szCs w:val="24"/>
        </w:rPr>
        <w:t>превозването на хранителни продукти с транспортни средства, които не са специализирани за целта;</w:t>
      </w:r>
    </w:p>
    <w:p w:rsidR="006D0447" w:rsidRPr="00A37067" w:rsidRDefault="006D0447">
      <w:pPr>
        <w:pStyle w:val="BodyText2"/>
        <w:numPr>
          <w:ilvl w:val="0"/>
          <w:numId w:val="13"/>
        </w:numPr>
        <w:ind w:left="2127" w:hanging="426"/>
        <w:rPr>
          <w:rFonts w:ascii="Times New Roman" w:hAnsi="Times New Roman" w:cs="Times New Roman"/>
          <w:sz w:val="24"/>
          <w:szCs w:val="24"/>
        </w:rPr>
      </w:pPr>
      <w:r w:rsidRPr="00A37067">
        <w:rPr>
          <w:rFonts w:ascii="Times New Roman" w:hAnsi="Times New Roman" w:cs="Times New Roman"/>
          <w:sz w:val="24"/>
          <w:szCs w:val="24"/>
        </w:rPr>
        <w:t>добиването, преработването, пренасянето и продажбата на хранителни продукти от лица, непритежаващи здравни книжки и подходящо работно облекло;</w:t>
      </w:r>
    </w:p>
    <w:p w:rsidR="006D0447" w:rsidRPr="00A37067" w:rsidRDefault="006D0447">
      <w:pPr>
        <w:pStyle w:val="BodyText2"/>
        <w:numPr>
          <w:ilvl w:val="0"/>
          <w:numId w:val="13"/>
        </w:numPr>
        <w:ind w:left="2127" w:hanging="426"/>
        <w:rPr>
          <w:rFonts w:ascii="Times New Roman" w:hAnsi="Times New Roman" w:cs="Times New Roman"/>
          <w:sz w:val="24"/>
          <w:szCs w:val="24"/>
        </w:rPr>
      </w:pPr>
      <w:r w:rsidRPr="00A37067">
        <w:rPr>
          <w:rFonts w:ascii="Times New Roman" w:hAnsi="Times New Roman" w:cs="Times New Roman"/>
          <w:sz w:val="24"/>
          <w:szCs w:val="24"/>
        </w:rPr>
        <w:t>тютюнопушенето в магазините, сладкарниците, аптеките, киносалоните, обществения транспорт;</w:t>
      </w:r>
    </w:p>
    <w:p w:rsidR="006D0447" w:rsidRPr="00A37067" w:rsidRDefault="006D0447">
      <w:pPr>
        <w:pStyle w:val="BodyText2"/>
        <w:numPr>
          <w:ilvl w:val="0"/>
          <w:numId w:val="13"/>
        </w:numPr>
        <w:ind w:left="2127" w:hanging="426"/>
        <w:rPr>
          <w:rFonts w:ascii="Times New Roman" w:hAnsi="Times New Roman" w:cs="Times New Roman"/>
          <w:sz w:val="24"/>
          <w:szCs w:val="24"/>
        </w:rPr>
      </w:pPr>
      <w:r w:rsidRPr="00A37067">
        <w:rPr>
          <w:rFonts w:ascii="Times New Roman" w:hAnsi="Times New Roman" w:cs="Times New Roman"/>
          <w:sz w:val="24"/>
          <w:szCs w:val="24"/>
        </w:rPr>
        <w:t>/доп.и изм.р-я №79/1996г.,№4/1998г.,№83б/2000г., №23/28.04.2006 г./допускането на лица под 18 години без родител в търговски обекти и питейно-увеселителни заведения за периода 1 септември – 30 юни между 22.00 и 06.00 часа и за периода 1 юли – 31 август между 24.00 и 06.00 часа.</w:t>
      </w:r>
    </w:p>
    <w:p w:rsidR="006D0447" w:rsidRPr="00A37067" w:rsidRDefault="006D0447" w:rsidP="006371B8">
      <w:pPr>
        <w:pStyle w:val="BodyText2"/>
        <w:numPr>
          <w:ilvl w:val="0"/>
          <w:numId w:val="13"/>
        </w:numPr>
        <w:ind w:left="2127" w:hanging="426"/>
        <w:rPr>
          <w:rFonts w:ascii="Times New Roman" w:hAnsi="Times New Roman" w:cs="Times New Roman"/>
          <w:sz w:val="24"/>
          <w:szCs w:val="24"/>
        </w:rPr>
      </w:pPr>
      <w:r w:rsidRPr="00A37067">
        <w:rPr>
          <w:rFonts w:ascii="Times New Roman" w:hAnsi="Times New Roman" w:cs="Times New Roman"/>
          <w:sz w:val="24"/>
          <w:szCs w:val="24"/>
        </w:rPr>
        <w:t>/нова,р-е№79/1996г./допускането на малолетни и непълнолетни лица в зали за хазартни игри.</w:t>
      </w:r>
    </w:p>
    <w:p w:rsidR="006D0447" w:rsidRPr="00A37067" w:rsidRDefault="006D0447" w:rsidP="006371B8">
      <w:pPr>
        <w:pStyle w:val="BodyText2"/>
        <w:numPr>
          <w:ilvl w:val="0"/>
          <w:numId w:val="13"/>
        </w:numPr>
        <w:ind w:left="2127" w:hanging="426"/>
        <w:rPr>
          <w:rFonts w:ascii="Times New Roman" w:hAnsi="Times New Roman" w:cs="Times New Roman"/>
          <w:sz w:val="24"/>
          <w:szCs w:val="24"/>
        </w:rPr>
      </w:pPr>
      <w:r w:rsidRPr="00A37067">
        <w:rPr>
          <w:rFonts w:ascii="Times New Roman" w:hAnsi="Times New Roman" w:cs="Times New Roman"/>
          <w:sz w:val="24"/>
          <w:szCs w:val="24"/>
        </w:rPr>
        <w:t>/нова, р-е №38/2004 г./1. допускането на лица, носещи огнестрелно оръжие за времето от 22.00 до 06.00 часа в увеселителни и питейни заведения и барове;</w:t>
      </w:r>
    </w:p>
    <w:p w:rsidR="006D0447" w:rsidRPr="00A37067" w:rsidRDefault="006D0447" w:rsidP="006371B8">
      <w:pPr>
        <w:pStyle w:val="BodyText2"/>
        <w:ind w:left="2127" w:firstLine="0"/>
        <w:rPr>
          <w:rFonts w:ascii="Times New Roman" w:hAnsi="Times New Roman" w:cs="Times New Roman"/>
          <w:sz w:val="24"/>
          <w:szCs w:val="24"/>
        </w:rPr>
      </w:pPr>
      <w:r w:rsidRPr="00A37067">
        <w:rPr>
          <w:rFonts w:ascii="Times New Roman" w:hAnsi="Times New Roman" w:cs="Times New Roman"/>
          <w:sz w:val="24"/>
          <w:szCs w:val="24"/>
        </w:rPr>
        <w:t>2./нова, р-е №38/2004 г./допускането по ал.10, т.1 не се отнася за лица, изпълняващи служебните си задължения в горепосочените обекти.</w:t>
      </w:r>
    </w:p>
    <w:p w:rsidR="006D0447" w:rsidRPr="00A37067" w:rsidRDefault="006D0447" w:rsidP="006371B8">
      <w:pPr>
        <w:pStyle w:val="BodyText2"/>
        <w:numPr>
          <w:ilvl w:val="0"/>
          <w:numId w:val="13"/>
        </w:numPr>
        <w:ind w:left="2127" w:hanging="426"/>
        <w:rPr>
          <w:rFonts w:ascii="Times New Roman" w:hAnsi="Times New Roman" w:cs="Times New Roman"/>
          <w:sz w:val="24"/>
          <w:szCs w:val="24"/>
        </w:rPr>
      </w:pPr>
      <w:r w:rsidRPr="00A37067">
        <w:rPr>
          <w:rFonts w:ascii="Times New Roman" w:hAnsi="Times New Roman" w:cs="Times New Roman"/>
          <w:sz w:val="24"/>
          <w:szCs w:val="24"/>
        </w:rPr>
        <w:t xml:space="preserve">/нова, р-е №30/2005 г.търговията на улици, площади, панаири, пазари и други подобни с газ-сигнални пневматични оръжия. </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ЧЛ. 27</w:t>
      </w:r>
      <w:r w:rsidRPr="00A37067">
        <w:rPr>
          <w:rFonts w:ascii="Times New Roman" w:hAnsi="Times New Roman" w:cs="Times New Roman"/>
          <w:sz w:val="24"/>
          <w:szCs w:val="24"/>
        </w:rPr>
        <w:t>./доп.и изм.,р-я№79/1996г.,14/1997г.,35/1998г./ (1) Нарушителите по раздела се наказват с глоби от 50 до 500 лв.</w:t>
      </w:r>
    </w:p>
    <w:p w:rsidR="006D0447" w:rsidRPr="00A37067" w:rsidRDefault="006D0447">
      <w:pPr>
        <w:pStyle w:val="BodyText2"/>
        <w:rPr>
          <w:rFonts w:ascii="Times New Roman" w:hAnsi="Times New Roman" w:cs="Times New Roman"/>
          <w:sz w:val="24"/>
          <w:szCs w:val="24"/>
        </w:rPr>
      </w:pPr>
    </w:p>
    <w:p w:rsidR="006D0447" w:rsidRPr="00A37067" w:rsidRDefault="006D0447">
      <w:pPr>
        <w:pStyle w:val="BodyText2"/>
        <w:spacing w:line="360" w:lineRule="auto"/>
        <w:rPr>
          <w:rFonts w:ascii="Times New Roman" w:hAnsi="Times New Roman" w:cs="Times New Roman"/>
          <w:b/>
          <w:bCs/>
          <w:sz w:val="24"/>
          <w:szCs w:val="24"/>
          <w:u w:val="single"/>
        </w:rPr>
      </w:pPr>
      <w:r w:rsidRPr="00A37067">
        <w:rPr>
          <w:rFonts w:ascii="Times New Roman" w:hAnsi="Times New Roman" w:cs="Times New Roman"/>
          <w:b/>
          <w:bCs/>
          <w:sz w:val="24"/>
          <w:szCs w:val="24"/>
          <w:u w:val="single"/>
        </w:rPr>
        <w:t>РАЗДЕЛ СЕДМИ</w:t>
      </w:r>
    </w:p>
    <w:p w:rsidR="006D0447" w:rsidRPr="00A37067" w:rsidRDefault="006D0447">
      <w:pPr>
        <w:pStyle w:val="BodyText2"/>
        <w:spacing w:line="360" w:lineRule="auto"/>
        <w:rPr>
          <w:rFonts w:ascii="Times New Roman" w:hAnsi="Times New Roman" w:cs="Times New Roman"/>
          <w:b/>
          <w:bCs/>
          <w:i/>
          <w:iCs/>
          <w:sz w:val="24"/>
          <w:szCs w:val="24"/>
        </w:rPr>
      </w:pPr>
      <w:r w:rsidRPr="00A37067">
        <w:rPr>
          <w:rFonts w:ascii="Times New Roman" w:hAnsi="Times New Roman" w:cs="Times New Roman"/>
          <w:b/>
          <w:bCs/>
          <w:i/>
          <w:iCs/>
          <w:sz w:val="24"/>
          <w:szCs w:val="24"/>
        </w:rPr>
        <w:t>СЕЛСКО СТОПАНСТВО И ОПАЗВАНЕ НА ПОЛСКИТЕ ИМОТИ</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ЧЛ. 28.</w:t>
      </w:r>
      <w:r w:rsidRPr="00A37067">
        <w:rPr>
          <w:rFonts w:ascii="Times New Roman" w:hAnsi="Times New Roman" w:cs="Times New Roman"/>
          <w:sz w:val="24"/>
          <w:szCs w:val="24"/>
        </w:rPr>
        <w:t xml:space="preserve"> Физическите и юридическите лица осъществяват селскостопанска дейност само в границите на имоти, на които са собственици, или притежават вещни права, отдадени са им под наем или под аренда.</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ЧЛ. 29.</w:t>
      </w:r>
      <w:r w:rsidRPr="00A37067">
        <w:rPr>
          <w:rFonts w:ascii="Times New Roman" w:hAnsi="Times New Roman" w:cs="Times New Roman"/>
          <w:sz w:val="24"/>
          <w:szCs w:val="24"/>
        </w:rPr>
        <w:t xml:space="preserve"> Засаждането на трайни насаждения и изграждането на постройки и други съоръжения в земеделските земи се извършва съгласно нормативно определените разстояния до съседни имоти и комуникации.</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ЧЛ. 30.</w:t>
      </w:r>
      <w:r w:rsidRPr="00A37067">
        <w:rPr>
          <w:rFonts w:ascii="Times New Roman" w:hAnsi="Times New Roman" w:cs="Times New Roman"/>
          <w:sz w:val="24"/>
          <w:szCs w:val="24"/>
        </w:rPr>
        <w:t xml:space="preserve"> Собствениците и ползвателите на селскостопански имоти СЕ ЗАДЪЛЖАВАТ:</w:t>
      </w:r>
    </w:p>
    <w:p w:rsidR="006D0447" w:rsidRPr="00A37067" w:rsidRDefault="006D0447">
      <w:pPr>
        <w:pStyle w:val="BodyText2"/>
        <w:numPr>
          <w:ilvl w:val="0"/>
          <w:numId w:val="14"/>
        </w:numPr>
        <w:tabs>
          <w:tab w:val="left" w:pos="1985"/>
        </w:tabs>
        <w:ind w:left="1985" w:hanging="284"/>
        <w:rPr>
          <w:rFonts w:ascii="Times New Roman" w:hAnsi="Times New Roman" w:cs="Times New Roman"/>
          <w:sz w:val="24"/>
          <w:szCs w:val="24"/>
        </w:rPr>
      </w:pPr>
      <w:r w:rsidRPr="00A37067">
        <w:rPr>
          <w:rFonts w:ascii="Times New Roman" w:hAnsi="Times New Roman" w:cs="Times New Roman"/>
          <w:sz w:val="24"/>
          <w:szCs w:val="24"/>
        </w:rPr>
        <w:t>да извършват унищожаването на растителни отпадъци при спазване на противопожарните и санитарни норми;</w:t>
      </w:r>
    </w:p>
    <w:p w:rsidR="006D0447" w:rsidRPr="00A37067" w:rsidRDefault="006D0447">
      <w:pPr>
        <w:pStyle w:val="BodyText2"/>
        <w:numPr>
          <w:ilvl w:val="0"/>
          <w:numId w:val="14"/>
        </w:numPr>
        <w:tabs>
          <w:tab w:val="left" w:pos="1985"/>
        </w:tabs>
        <w:ind w:left="1985" w:hanging="284"/>
        <w:rPr>
          <w:rFonts w:ascii="Times New Roman" w:hAnsi="Times New Roman" w:cs="Times New Roman"/>
          <w:sz w:val="24"/>
          <w:szCs w:val="24"/>
        </w:rPr>
      </w:pPr>
      <w:r w:rsidRPr="00A37067">
        <w:rPr>
          <w:rFonts w:ascii="Times New Roman" w:hAnsi="Times New Roman" w:cs="Times New Roman"/>
          <w:sz w:val="24"/>
          <w:szCs w:val="24"/>
        </w:rPr>
        <w:t>да почистват обществените водоизточници, които ползват в полските имоти;</w:t>
      </w:r>
    </w:p>
    <w:p w:rsidR="006D0447" w:rsidRPr="00A37067" w:rsidRDefault="006D0447">
      <w:pPr>
        <w:pStyle w:val="BodyText2"/>
        <w:numPr>
          <w:ilvl w:val="0"/>
          <w:numId w:val="14"/>
        </w:numPr>
        <w:tabs>
          <w:tab w:val="left" w:pos="1985"/>
        </w:tabs>
        <w:ind w:left="1985" w:hanging="284"/>
        <w:rPr>
          <w:rFonts w:ascii="Times New Roman" w:hAnsi="Times New Roman" w:cs="Times New Roman"/>
          <w:sz w:val="24"/>
          <w:szCs w:val="24"/>
        </w:rPr>
      </w:pPr>
      <w:r w:rsidRPr="00A37067">
        <w:rPr>
          <w:rFonts w:ascii="Times New Roman" w:hAnsi="Times New Roman" w:cs="Times New Roman"/>
          <w:sz w:val="24"/>
          <w:szCs w:val="24"/>
        </w:rPr>
        <w:t>да опазват, а при аварии и технически прегледи да осигурят достъп на упълномощените лица до преминаващите през имотите им комуникации.</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ЧЛ. 31.</w:t>
      </w:r>
      <w:r w:rsidRPr="00A37067">
        <w:rPr>
          <w:rFonts w:ascii="Times New Roman" w:hAnsi="Times New Roman" w:cs="Times New Roman"/>
          <w:sz w:val="24"/>
          <w:szCs w:val="24"/>
        </w:rPr>
        <w:t xml:space="preserve"> Охраната на полските имоти да се осъществява от полски пазачи, назначени със заповед на кмета на общината.</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sz w:val="24"/>
          <w:szCs w:val="24"/>
        </w:rPr>
        <w:t>ЗАБРАНЯВА СЕ:</w:t>
      </w:r>
    </w:p>
    <w:p w:rsidR="006D0447" w:rsidRPr="00A37067" w:rsidRDefault="006D0447">
      <w:pPr>
        <w:pStyle w:val="BodyText2"/>
        <w:numPr>
          <w:ilvl w:val="0"/>
          <w:numId w:val="15"/>
        </w:numPr>
        <w:tabs>
          <w:tab w:val="left" w:pos="2127"/>
        </w:tabs>
        <w:ind w:left="2127" w:hanging="426"/>
        <w:rPr>
          <w:rFonts w:ascii="Times New Roman" w:hAnsi="Times New Roman" w:cs="Times New Roman"/>
          <w:sz w:val="24"/>
          <w:szCs w:val="24"/>
        </w:rPr>
      </w:pPr>
      <w:r w:rsidRPr="00A37067">
        <w:rPr>
          <w:rFonts w:ascii="Times New Roman" w:hAnsi="Times New Roman" w:cs="Times New Roman"/>
          <w:sz w:val="24"/>
          <w:szCs w:val="24"/>
        </w:rPr>
        <w:t>преграждането на реки, дерета и други подобни с изключение на малки вади, предназначени за напояване и без да се увреждат съседните имоти;</w:t>
      </w:r>
    </w:p>
    <w:p w:rsidR="006D0447" w:rsidRPr="00A37067" w:rsidRDefault="006D0447">
      <w:pPr>
        <w:pStyle w:val="BodyText2"/>
        <w:numPr>
          <w:ilvl w:val="0"/>
          <w:numId w:val="15"/>
        </w:numPr>
        <w:tabs>
          <w:tab w:val="left" w:pos="2127"/>
        </w:tabs>
        <w:ind w:left="2127" w:hanging="426"/>
        <w:rPr>
          <w:rFonts w:ascii="Times New Roman" w:hAnsi="Times New Roman" w:cs="Times New Roman"/>
          <w:sz w:val="24"/>
          <w:szCs w:val="24"/>
        </w:rPr>
      </w:pPr>
      <w:r w:rsidRPr="00A37067">
        <w:rPr>
          <w:rFonts w:ascii="Times New Roman" w:hAnsi="Times New Roman" w:cs="Times New Roman"/>
          <w:sz w:val="24"/>
          <w:szCs w:val="24"/>
        </w:rPr>
        <w:t>отсичането и изкореняването на всички видове плодни дръвчета, освен с разрешение по реда на ЗОСИ;</w:t>
      </w:r>
    </w:p>
    <w:p w:rsidR="006D0447" w:rsidRPr="00A37067" w:rsidRDefault="006D0447">
      <w:pPr>
        <w:pStyle w:val="BodyText2"/>
        <w:numPr>
          <w:ilvl w:val="0"/>
          <w:numId w:val="15"/>
        </w:numPr>
        <w:tabs>
          <w:tab w:val="left" w:pos="2127"/>
        </w:tabs>
        <w:ind w:left="2127" w:hanging="426"/>
        <w:rPr>
          <w:rFonts w:ascii="Times New Roman" w:hAnsi="Times New Roman" w:cs="Times New Roman"/>
          <w:sz w:val="24"/>
          <w:szCs w:val="24"/>
        </w:rPr>
      </w:pPr>
      <w:r w:rsidRPr="00A37067">
        <w:rPr>
          <w:rFonts w:ascii="Times New Roman" w:hAnsi="Times New Roman" w:cs="Times New Roman"/>
          <w:sz w:val="24"/>
          <w:szCs w:val="24"/>
        </w:rPr>
        <w:t>увреждането на площите, отредени за селскостопански пътища;</w:t>
      </w:r>
    </w:p>
    <w:p w:rsidR="006D0447" w:rsidRPr="00A37067" w:rsidRDefault="006D0447">
      <w:pPr>
        <w:pStyle w:val="BodyText2"/>
        <w:numPr>
          <w:ilvl w:val="0"/>
          <w:numId w:val="15"/>
        </w:numPr>
        <w:tabs>
          <w:tab w:val="left" w:pos="2127"/>
        </w:tabs>
        <w:ind w:left="2127" w:hanging="426"/>
        <w:rPr>
          <w:rFonts w:ascii="Times New Roman" w:hAnsi="Times New Roman" w:cs="Times New Roman"/>
          <w:sz w:val="24"/>
          <w:szCs w:val="24"/>
        </w:rPr>
      </w:pPr>
      <w:r w:rsidRPr="00A37067">
        <w:rPr>
          <w:rFonts w:ascii="Times New Roman" w:hAnsi="Times New Roman" w:cs="Times New Roman"/>
          <w:sz w:val="24"/>
          <w:szCs w:val="24"/>
        </w:rPr>
        <w:t>изхвърлянето на всякакъв вид отпадъци от селскостопанска дейност в чужди имоти, освен на отредените за целта места;</w:t>
      </w:r>
    </w:p>
    <w:p w:rsidR="006D0447" w:rsidRPr="00A37067" w:rsidRDefault="006D0447">
      <w:pPr>
        <w:pStyle w:val="BodyText2"/>
        <w:numPr>
          <w:ilvl w:val="0"/>
          <w:numId w:val="15"/>
        </w:numPr>
        <w:tabs>
          <w:tab w:val="left" w:pos="2127"/>
        </w:tabs>
        <w:ind w:left="2127" w:hanging="426"/>
        <w:rPr>
          <w:rFonts w:ascii="Times New Roman" w:hAnsi="Times New Roman" w:cs="Times New Roman"/>
          <w:sz w:val="24"/>
          <w:szCs w:val="24"/>
        </w:rPr>
      </w:pPr>
      <w:r w:rsidRPr="00A37067">
        <w:rPr>
          <w:rFonts w:ascii="Times New Roman" w:hAnsi="Times New Roman" w:cs="Times New Roman"/>
          <w:sz w:val="24"/>
          <w:szCs w:val="24"/>
        </w:rPr>
        <w:t>пашата на домашни животни, освен в собствените и разрешените места;</w:t>
      </w:r>
    </w:p>
    <w:p w:rsidR="006D0447" w:rsidRPr="00A37067" w:rsidRDefault="006D0447">
      <w:pPr>
        <w:pStyle w:val="BodyText2"/>
        <w:numPr>
          <w:ilvl w:val="0"/>
          <w:numId w:val="15"/>
        </w:numPr>
        <w:tabs>
          <w:tab w:val="left" w:pos="2127"/>
        </w:tabs>
        <w:ind w:left="2127" w:hanging="426"/>
        <w:rPr>
          <w:rFonts w:ascii="Times New Roman" w:hAnsi="Times New Roman" w:cs="Times New Roman"/>
          <w:sz w:val="24"/>
          <w:szCs w:val="24"/>
        </w:rPr>
      </w:pPr>
      <w:r w:rsidRPr="00A37067">
        <w:rPr>
          <w:rFonts w:ascii="Times New Roman" w:hAnsi="Times New Roman" w:cs="Times New Roman"/>
          <w:sz w:val="24"/>
          <w:szCs w:val="24"/>
        </w:rPr>
        <w:t>всякакъв вид действия по водопроводни мрежи и съоръжения с цел отклоняването на питейната вода за поливане на земеделските земи.</w:t>
      </w:r>
    </w:p>
    <w:p w:rsidR="006D0447" w:rsidRPr="00A37067" w:rsidRDefault="006D0447" w:rsidP="00C2608F">
      <w:pPr>
        <w:pStyle w:val="BodyText2"/>
        <w:tabs>
          <w:tab w:val="left" w:pos="2127"/>
        </w:tabs>
        <w:ind w:left="1701" w:firstLine="0"/>
        <w:rPr>
          <w:rFonts w:ascii="Times New Roman" w:hAnsi="Times New Roman" w:cs="Times New Roman"/>
          <w:sz w:val="24"/>
          <w:szCs w:val="24"/>
        </w:rPr>
      </w:pP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ЧЛ. 32.</w:t>
      </w:r>
      <w:r w:rsidRPr="00A37067">
        <w:rPr>
          <w:rFonts w:ascii="Times New Roman" w:hAnsi="Times New Roman" w:cs="Times New Roman"/>
          <w:sz w:val="24"/>
          <w:szCs w:val="24"/>
        </w:rPr>
        <w:t xml:space="preserve"> Ползването на общински места за паша се извършват по ред, определен в Наредба за ползване на общинските имоти.</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ЧЛ. 33</w:t>
      </w:r>
      <w:r w:rsidRPr="00A37067">
        <w:rPr>
          <w:rFonts w:ascii="Times New Roman" w:hAnsi="Times New Roman" w:cs="Times New Roman"/>
          <w:sz w:val="24"/>
          <w:szCs w:val="24"/>
        </w:rPr>
        <w:t>./изм.,р-я №14/1997г.,№35/1998 г./ Нарушителите по раздела се наказват с глоби от 50 до 500 лв.</w:t>
      </w:r>
    </w:p>
    <w:p w:rsidR="006D0447" w:rsidRPr="00A37067" w:rsidRDefault="006D0447">
      <w:pPr>
        <w:pStyle w:val="BodyText2"/>
        <w:rPr>
          <w:rFonts w:ascii="Times New Roman" w:hAnsi="Times New Roman" w:cs="Times New Roman"/>
          <w:b/>
          <w:bCs/>
          <w:sz w:val="24"/>
          <w:szCs w:val="24"/>
          <w:u w:val="single"/>
        </w:rPr>
      </w:pPr>
    </w:p>
    <w:p w:rsidR="006D0447" w:rsidRPr="00A37067" w:rsidRDefault="006D0447">
      <w:pPr>
        <w:pStyle w:val="BodyText2"/>
        <w:spacing w:line="360" w:lineRule="auto"/>
        <w:rPr>
          <w:rFonts w:ascii="Times New Roman" w:hAnsi="Times New Roman" w:cs="Times New Roman"/>
          <w:b/>
          <w:bCs/>
          <w:sz w:val="24"/>
          <w:szCs w:val="24"/>
          <w:u w:val="single"/>
        </w:rPr>
      </w:pPr>
      <w:r w:rsidRPr="00A37067">
        <w:rPr>
          <w:rFonts w:ascii="Times New Roman" w:hAnsi="Times New Roman" w:cs="Times New Roman"/>
          <w:b/>
          <w:bCs/>
          <w:sz w:val="24"/>
          <w:szCs w:val="24"/>
          <w:u w:val="single"/>
        </w:rPr>
        <w:t>РАЗДЕЛ ОСМИ</w:t>
      </w:r>
    </w:p>
    <w:p w:rsidR="006D0447" w:rsidRPr="00A37067" w:rsidRDefault="006D0447">
      <w:pPr>
        <w:pStyle w:val="BodyText2"/>
        <w:spacing w:line="360" w:lineRule="auto"/>
        <w:ind w:left="567" w:firstLine="0"/>
        <w:rPr>
          <w:rFonts w:ascii="Times New Roman" w:hAnsi="Times New Roman" w:cs="Times New Roman"/>
          <w:b/>
          <w:bCs/>
          <w:i/>
          <w:iCs/>
          <w:sz w:val="24"/>
          <w:szCs w:val="24"/>
        </w:rPr>
      </w:pPr>
      <w:r w:rsidRPr="00A37067">
        <w:rPr>
          <w:rFonts w:ascii="Times New Roman" w:hAnsi="Times New Roman" w:cs="Times New Roman"/>
          <w:b/>
          <w:bCs/>
          <w:i/>
          <w:iCs/>
          <w:sz w:val="24"/>
          <w:szCs w:val="24"/>
        </w:rPr>
        <w:t>ОРГАНИЗАЦИЯ НА ОТДИХА ПО ПОРЕЧИЯТА НА РЕКИТЕ И НЕОХРАНЯЕМИТЕ ВОДОЕМИ</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ЧЛ. 34.</w:t>
      </w:r>
      <w:r w:rsidRPr="00A37067">
        <w:rPr>
          <w:rFonts w:ascii="Times New Roman" w:hAnsi="Times New Roman" w:cs="Times New Roman"/>
          <w:sz w:val="24"/>
          <w:szCs w:val="24"/>
        </w:rPr>
        <w:t xml:space="preserve"> Гражданите, ползващи местата за отдих, освен забранените по поречията на реките и около другите водоеми СА ДЛЪЖНИ:</w:t>
      </w:r>
    </w:p>
    <w:p w:rsidR="006D0447" w:rsidRPr="00A37067" w:rsidRDefault="006D0447">
      <w:pPr>
        <w:pStyle w:val="BodyText2"/>
        <w:numPr>
          <w:ilvl w:val="0"/>
          <w:numId w:val="16"/>
        </w:numPr>
        <w:ind w:left="2127" w:hanging="426"/>
        <w:rPr>
          <w:rFonts w:ascii="Times New Roman" w:hAnsi="Times New Roman" w:cs="Times New Roman"/>
          <w:sz w:val="24"/>
          <w:szCs w:val="24"/>
        </w:rPr>
      </w:pPr>
      <w:r w:rsidRPr="00A37067">
        <w:rPr>
          <w:rFonts w:ascii="Times New Roman" w:hAnsi="Times New Roman" w:cs="Times New Roman"/>
          <w:sz w:val="24"/>
          <w:szCs w:val="24"/>
        </w:rPr>
        <w:t>адресно да се регистрират своевременно в съответното кметство, ако сменят местопребиваването си;</w:t>
      </w:r>
    </w:p>
    <w:p w:rsidR="006D0447" w:rsidRPr="00A37067" w:rsidRDefault="006D0447">
      <w:pPr>
        <w:pStyle w:val="BodyText2"/>
        <w:numPr>
          <w:ilvl w:val="0"/>
          <w:numId w:val="16"/>
        </w:numPr>
        <w:ind w:left="2127" w:hanging="426"/>
        <w:rPr>
          <w:rFonts w:ascii="Times New Roman" w:hAnsi="Times New Roman" w:cs="Times New Roman"/>
          <w:sz w:val="24"/>
          <w:szCs w:val="24"/>
        </w:rPr>
      </w:pPr>
      <w:r w:rsidRPr="00A37067">
        <w:rPr>
          <w:rFonts w:ascii="Times New Roman" w:hAnsi="Times New Roman" w:cs="Times New Roman"/>
          <w:sz w:val="24"/>
          <w:szCs w:val="24"/>
        </w:rPr>
        <w:t>да спазват общоприетите норми за опазване на околната среда.</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ЧЛ. 35.</w:t>
      </w:r>
      <w:r w:rsidRPr="00A37067">
        <w:rPr>
          <w:rFonts w:ascii="Times New Roman" w:hAnsi="Times New Roman" w:cs="Times New Roman"/>
          <w:sz w:val="24"/>
          <w:szCs w:val="24"/>
        </w:rPr>
        <w:t xml:space="preserve"> ЗАБРАНЯВА СЕ:</w:t>
      </w:r>
    </w:p>
    <w:p w:rsidR="006D0447" w:rsidRPr="00A37067" w:rsidRDefault="006D0447">
      <w:pPr>
        <w:pStyle w:val="BodyText2"/>
        <w:numPr>
          <w:ilvl w:val="0"/>
          <w:numId w:val="17"/>
        </w:numPr>
        <w:ind w:left="2127" w:hanging="426"/>
        <w:rPr>
          <w:rFonts w:ascii="Times New Roman" w:hAnsi="Times New Roman" w:cs="Times New Roman"/>
          <w:sz w:val="24"/>
          <w:szCs w:val="24"/>
        </w:rPr>
      </w:pPr>
      <w:r w:rsidRPr="00A37067">
        <w:rPr>
          <w:rFonts w:ascii="Times New Roman" w:hAnsi="Times New Roman" w:cs="Times New Roman"/>
          <w:sz w:val="24"/>
          <w:szCs w:val="24"/>
        </w:rPr>
        <w:t>къмпирането и разполагането на палатки и каравани по поречието на реките:</w:t>
      </w:r>
    </w:p>
    <w:p w:rsidR="006D0447" w:rsidRPr="00A37067" w:rsidRDefault="006D0447">
      <w:pPr>
        <w:pStyle w:val="BodyText2"/>
        <w:ind w:left="1407" w:firstLine="390"/>
        <w:rPr>
          <w:rFonts w:ascii="Times New Roman" w:hAnsi="Times New Roman" w:cs="Times New Roman"/>
          <w:sz w:val="24"/>
          <w:szCs w:val="24"/>
        </w:rPr>
      </w:pPr>
      <w:r w:rsidRPr="00A37067">
        <w:rPr>
          <w:rFonts w:ascii="Times New Roman" w:hAnsi="Times New Roman" w:cs="Times New Roman"/>
          <w:sz w:val="24"/>
          <w:szCs w:val="24"/>
        </w:rPr>
        <w:t>- ВЕСЕЛИНА – цялата;</w:t>
      </w:r>
    </w:p>
    <w:p w:rsidR="006D0447" w:rsidRPr="00A37067" w:rsidRDefault="006D0447" w:rsidP="00B361E8">
      <w:pPr>
        <w:pStyle w:val="BodyText2"/>
        <w:numPr>
          <w:ilvl w:val="0"/>
          <w:numId w:val="24"/>
        </w:numPr>
        <w:tabs>
          <w:tab w:val="left" w:pos="-3119"/>
        </w:tabs>
        <w:rPr>
          <w:rFonts w:ascii="Times New Roman" w:hAnsi="Times New Roman" w:cs="Times New Roman"/>
          <w:sz w:val="24"/>
          <w:szCs w:val="24"/>
        </w:rPr>
      </w:pPr>
      <w:r w:rsidRPr="00A37067">
        <w:rPr>
          <w:rFonts w:ascii="Times New Roman" w:hAnsi="Times New Roman" w:cs="Times New Roman"/>
          <w:sz w:val="24"/>
          <w:szCs w:val="24"/>
        </w:rPr>
        <w:t>МИЙКОВСКА – 500 м. над базата на Горско стопанство – с. БУЙНОВЦИ – районът на с.Мийковци;</w:t>
      </w:r>
    </w:p>
    <w:p w:rsidR="006D0447" w:rsidRPr="00A37067" w:rsidRDefault="006D0447">
      <w:pPr>
        <w:pStyle w:val="BodyText2"/>
        <w:tabs>
          <w:tab w:val="left" w:pos="2157"/>
        </w:tabs>
        <w:ind w:left="1797" w:firstLine="0"/>
        <w:rPr>
          <w:rFonts w:ascii="Times New Roman" w:hAnsi="Times New Roman" w:cs="Times New Roman"/>
          <w:sz w:val="24"/>
          <w:szCs w:val="24"/>
        </w:rPr>
      </w:pPr>
      <w:r w:rsidRPr="00A37067">
        <w:rPr>
          <w:rFonts w:ascii="Times New Roman" w:hAnsi="Times New Roman" w:cs="Times New Roman"/>
          <w:sz w:val="24"/>
          <w:szCs w:val="24"/>
        </w:rPr>
        <w:t>- КОСТЕЛСКА – 500 м. над с. Валето.</w:t>
      </w:r>
    </w:p>
    <w:p w:rsidR="006D0447" w:rsidRPr="00A37067" w:rsidRDefault="006D0447">
      <w:pPr>
        <w:pStyle w:val="BodyText2"/>
        <w:tabs>
          <w:tab w:val="left" w:pos="2127"/>
        </w:tabs>
        <w:ind w:firstLine="0"/>
        <w:rPr>
          <w:rFonts w:ascii="Times New Roman" w:hAnsi="Times New Roman" w:cs="Times New Roman"/>
          <w:sz w:val="24"/>
          <w:szCs w:val="24"/>
        </w:rPr>
      </w:pPr>
      <w:r w:rsidRPr="00A37067">
        <w:rPr>
          <w:rFonts w:ascii="Times New Roman" w:hAnsi="Times New Roman" w:cs="Times New Roman"/>
          <w:sz w:val="24"/>
          <w:szCs w:val="24"/>
        </w:rPr>
        <w:t xml:space="preserve"> 2) миенето на МПС в реките и водоемите;</w:t>
      </w:r>
    </w:p>
    <w:p w:rsidR="006D0447" w:rsidRPr="00A37067" w:rsidRDefault="006D0447">
      <w:pPr>
        <w:pStyle w:val="BodyText2"/>
        <w:tabs>
          <w:tab w:val="left" w:pos="2127"/>
        </w:tabs>
        <w:ind w:firstLine="0"/>
        <w:rPr>
          <w:rFonts w:ascii="Times New Roman" w:hAnsi="Times New Roman" w:cs="Times New Roman"/>
          <w:sz w:val="24"/>
          <w:szCs w:val="24"/>
        </w:rPr>
      </w:pPr>
      <w:r w:rsidRPr="00A37067">
        <w:rPr>
          <w:rFonts w:ascii="Times New Roman" w:hAnsi="Times New Roman" w:cs="Times New Roman"/>
          <w:sz w:val="24"/>
          <w:szCs w:val="24"/>
        </w:rPr>
        <w:t xml:space="preserve"> 3) къпането в язовирите, езерата на територията на общината;</w:t>
      </w:r>
    </w:p>
    <w:p w:rsidR="006D0447" w:rsidRPr="00A37067" w:rsidRDefault="006D0447" w:rsidP="00B361E8">
      <w:pPr>
        <w:pStyle w:val="BodyText2"/>
        <w:numPr>
          <w:ilvl w:val="0"/>
          <w:numId w:val="14"/>
        </w:numPr>
        <w:rPr>
          <w:rFonts w:ascii="Times New Roman" w:hAnsi="Times New Roman" w:cs="Times New Roman"/>
          <w:sz w:val="24"/>
          <w:szCs w:val="24"/>
        </w:rPr>
      </w:pPr>
      <w:r w:rsidRPr="00A37067">
        <w:rPr>
          <w:rFonts w:ascii="Times New Roman" w:hAnsi="Times New Roman" w:cs="Times New Roman"/>
          <w:sz w:val="24"/>
          <w:szCs w:val="24"/>
        </w:rPr>
        <w:t xml:space="preserve">риболовът със средства, съоръжения и начин, освен регламентираните в Закона за риболова; </w:t>
      </w:r>
    </w:p>
    <w:p w:rsidR="006D0447" w:rsidRPr="00A37067" w:rsidRDefault="006D0447">
      <w:pPr>
        <w:pStyle w:val="BodyText2"/>
        <w:tabs>
          <w:tab w:val="left" w:pos="2127"/>
        </w:tabs>
        <w:ind w:firstLine="0"/>
        <w:rPr>
          <w:rFonts w:ascii="Times New Roman" w:hAnsi="Times New Roman" w:cs="Times New Roman"/>
          <w:sz w:val="24"/>
          <w:szCs w:val="24"/>
        </w:rPr>
      </w:pPr>
      <w:r w:rsidRPr="00A37067">
        <w:rPr>
          <w:rFonts w:ascii="Times New Roman" w:hAnsi="Times New Roman" w:cs="Times New Roman"/>
          <w:sz w:val="24"/>
          <w:szCs w:val="24"/>
        </w:rPr>
        <w:t xml:space="preserve"> 5) да нарушават хармонията на природната среда, като рушат скалите, чупят и режат клоните на дърветата и храстите, берат билки, които попадат под закрилата на закона, повреждат посевите и естествените ливади.</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ЧЛ. 36.</w:t>
      </w:r>
      <w:r w:rsidRPr="00A37067">
        <w:rPr>
          <w:rFonts w:ascii="Times New Roman" w:hAnsi="Times New Roman" w:cs="Times New Roman"/>
          <w:sz w:val="24"/>
          <w:szCs w:val="24"/>
        </w:rPr>
        <w:t xml:space="preserve"> /изм.,р-я№14/1997,№35/1998г./(1) Нарушителите по раздела се наказват с глоби от 50 до 500 лв.</w:t>
      </w:r>
    </w:p>
    <w:p w:rsidR="006D0447" w:rsidRPr="00A37067" w:rsidRDefault="006D0447">
      <w:pPr>
        <w:pStyle w:val="BodyText2"/>
        <w:rPr>
          <w:rFonts w:ascii="Times New Roman" w:hAnsi="Times New Roman" w:cs="Times New Roman"/>
          <w:sz w:val="24"/>
          <w:szCs w:val="24"/>
        </w:rPr>
      </w:pPr>
    </w:p>
    <w:p w:rsidR="006D0447" w:rsidRPr="00A37067" w:rsidRDefault="006D0447">
      <w:pPr>
        <w:pStyle w:val="BodyText2"/>
        <w:spacing w:line="360" w:lineRule="auto"/>
        <w:rPr>
          <w:rFonts w:ascii="Times New Roman" w:hAnsi="Times New Roman" w:cs="Times New Roman"/>
          <w:b/>
          <w:bCs/>
          <w:sz w:val="24"/>
          <w:szCs w:val="24"/>
          <w:u w:val="single"/>
        </w:rPr>
      </w:pPr>
      <w:r w:rsidRPr="00A37067">
        <w:rPr>
          <w:rFonts w:ascii="Times New Roman" w:hAnsi="Times New Roman" w:cs="Times New Roman"/>
          <w:b/>
          <w:bCs/>
          <w:sz w:val="24"/>
          <w:szCs w:val="24"/>
          <w:u w:val="single"/>
        </w:rPr>
        <w:br w:type="page"/>
        <w:t>РАЗДЕЛ ДЕВЕТИ</w:t>
      </w:r>
    </w:p>
    <w:p w:rsidR="006D0447" w:rsidRPr="00A37067" w:rsidRDefault="006D0447">
      <w:pPr>
        <w:pStyle w:val="BodyText2"/>
        <w:spacing w:line="360" w:lineRule="auto"/>
        <w:rPr>
          <w:rFonts w:ascii="Times New Roman" w:hAnsi="Times New Roman" w:cs="Times New Roman"/>
          <w:b/>
          <w:bCs/>
          <w:i/>
          <w:iCs/>
          <w:sz w:val="24"/>
          <w:szCs w:val="24"/>
        </w:rPr>
      </w:pPr>
      <w:r w:rsidRPr="00A37067">
        <w:rPr>
          <w:rFonts w:ascii="Times New Roman" w:hAnsi="Times New Roman" w:cs="Times New Roman"/>
          <w:b/>
          <w:bCs/>
          <w:i/>
          <w:iCs/>
          <w:sz w:val="24"/>
          <w:szCs w:val="24"/>
        </w:rPr>
        <w:t>ОСИГУРЯВАНЕ НА ПОЖАРНА БЕЗОПАСНОСТ В ОБЩИНАТА</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ЧЛ. 37</w:t>
      </w:r>
      <w:r w:rsidRPr="00A37067">
        <w:rPr>
          <w:rFonts w:ascii="Times New Roman" w:hAnsi="Times New Roman" w:cs="Times New Roman"/>
          <w:sz w:val="24"/>
          <w:szCs w:val="24"/>
        </w:rPr>
        <w:t>./доп.и изм.,р-е№14/1997г./ Ръководителите на предприятия, фирми, търговски дружества, частни стопанства, учреждения и други СЕ ЗАДЪЛЖАВАТ:</w:t>
      </w:r>
    </w:p>
    <w:p w:rsidR="006D0447" w:rsidRPr="00A37067" w:rsidRDefault="006D0447">
      <w:pPr>
        <w:pStyle w:val="BodyText2"/>
        <w:numPr>
          <w:ilvl w:val="0"/>
          <w:numId w:val="20"/>
        </w:numPr>
        <w:ind w:left="2127" w:hanging="426"/>
        <w:rPr>
          <w:rFonts w:ascii="Times New Roman" w:hAnsi="Times New Roman" w:cs="Times New Roman"/>
          <w:sz w:val="24"/>
          <w:szCs w:val="24"/>
        </w:rPr>
      </w:pPr>
      <w:r w:rsidRPr="00A37067">
        <w:rPr>
          <w:rFonts w:ascii="Times New Roman" w:hAnsi="Times New Roman" w:cs="Times New Roman"/>
          <w:sz w:val="24"/>
          <w:szCs w:val="24"/>
        </w:rPr>
        <w:t>да съгласуват с РСПО извършващото се ново строителство, реконструкция и разширение, разкриване на нови дейности, даване помещения под аренда или под наем за спазване на противопожарните строително-технически норми;</w:t>
      </w:r>
    </w:p>
    <w:p w:rsidR="006D0447" w:rsidRPr="00A37067" w:rsidRDefault="006D0447">
      <w:pPr>
        <w:pStyle w:val="BodyText2"/>
        <w:numPr>
          <w:ilvl w:val="0"/>
          <w:numId w:val="20"/>
        </w:numPr>
        <w:ind w:left="2127" w:hanging="426"/>
        <w:rPr>
          <w:rFonts w:ascii="Times New Roman" w:hAnsi="Times New Roman" w:cs="Times New Roman"/>
          <w:sz w:val="24"/>
          <w:szCs w:val="24"/>
        </w:rPr>
      </w:pPr>
      <w:r w:rsidRPr="00A37067">
        <w:rPr>
          <w:rFonts w:ascii="Times New Roman" w:hAnsi="Times New Roman" w:cs="Times New Roman"/>
          <w:sz w:val="24"/>
          <w:szCs w:val="24"/>
        </w:rPr>
        <w:t>да изготвят противопожарни наредби и инструкции със специфични противопожарни правила за пожаро- и взривоопасните производства, сгради, складове, машини и съоръжения. същите да се довеждат до знанието на длъжностните лица и гражданите за изпълнение.</w:t>
      </w:r>
    </w:p>
    <w:p w:rsidR="006D0447" w:rsidRPr="00A37067" w:rsidRDefault="006D0447">
      <w:pPr>
        <w:pStyle w:val="BodyText2"/>
        <w:numPr>
          <w:ilvl w:val="0"/>
          <w:numId w:val="20"/>
        </w:numPr>
        <w:ind w:left="2127" w:hanging="426"/>
        <w:rPr>
          <w:rFonts w:ascii="Times New Roman" w:hAnsi="Times New Roman" w:cs="Times New Roman"/>
          <w:sz w:val="24"/>
          <w:szCs w:val="24"/>
        </w:rPr>
      </w:pPr>
      <w:r w:rsidRPr="00A37067">
        <w:rPr>
          <w:rFonts w:ascii="Times New Roman" w:hAnsi="Times New Roman" w:cs="Times New Roman"/>
          <w:sz w:val="24"/>
          <w:szCs w:val="24"/>
        </w:rPr>
        <w:t>на видни места в производствените и други сгради с масово пребиваване на хора да се поставят схеми за евакуация, с обозначени евакуационни изходи и средства за пожарогасене с необходимия пояснителен текст;</w:t>
      </w:r>
    </w:p>
    <w:p w:rsidR="006D0447" w:rsidRPr="00A37067" w:rsidRDefault="006D0447">
      <w:pPr>
        <w:pStyle w:val="BodyText2"/>
        <w:numPr>
          <w:ilvl w:val="0"/>
          <w:numId w:val="20"/>
        </w:numPr>
        <w:ind w:left="2127" w:hanging="426"/>
        <w:rPr>
          <w:rFonts w:ascii="Times New Roman" w:hAnsi="Times New Roman" w:cs="Times New Roman"/>
          <w:sz w:val="24"/>
          <w:szCs w:val="24"/>
        </w:rPr>
      </w:pPr>
      <w:r w:rsidRPr="00A37067">
        <w:rPr>
          <w:rFonts w:ascii="Times New Roman" w:hAnsi="Times New Roman" w:cs="Times New Roman"/>
          <w:sz w:val="24"/>
          <w:szCs w:val="24"/>
        </w:rPr>
        <w:t>когато извършват или отговарят за изпълнението на огневи работи, да вземат необходимите мерки за пожаробезопасна работа, съгласно наредба № 15 /ДВ, бр. 95/04.12.1981 г./;</w:t>
      </w:r>
    </w:p>
    <w:p w:rsidR="006D0447" w:rsidRPr="00A37067" w:rsidRDefault="006D0447">
      <w:pPr>
        <w:pStyle w:val="BodyText2"/>
        <w:numPr>
          <w:ilvl w:val="0"/>
          <w:numId w:val="20"/>
        </w:numPr>
        <w:tabs>
          <w:tab w:val="left" w:pos="1701"/>
        </w:tabs>
        <w:ind w:left="2127" w:hanging="426"/>
        <w:rPr>
          <w:rFonts w:ascii="Times New Roman" w:hAnsi="Times New Roman" w:cs="Times New Roman"/>
          <w:sz w:val="24"/>
          <w:szCs w:val="24"/>
        </w:rPr>
      </w:pPr>
      <w:r w:rsidRPr="00A37067">
        <w:rPr>
          <w:rFonts w:ascii="Times New Roman" w:hAnsi="Times New Roman" w:cs="Times New Roman"/>
          <w:sz w:val="24"/>
          <w:szCs w:val="24"/>
        </w:rPr>
        <w:t>да определят със заповед реда за ползване на отоплителни уреди, отговорниците за пожаробезопасната експлоатация и поддържането им в техническа изправност;</w:t>
      </w:r>
    </w:p>
    <w:p w:rsidR="006D0447" w:rsidRPr="00A37067" w:rsidRDefault="006D0447">
      <w:pPr>
        <w:pStyle w:val="BodyText2"/>
        <w:numPr>
          <w:ilvl w:val="0"/>
          <w:numId w:val="20"/>
        </w:numPr>
        <w:ind w:left="2127" w:hanging="426"/>
        <w:rPr>
          <w:rFonts w:ascii="Times New Roman" w:hAnsi="Times New Roman" w:cs="Times New Roman"/>
          <w:sz w:val="24"/>
          <w:szCs w:val="24"/>
        </w:rPr>
      </w:pPr>
      <w:r w:rsidRPr="00A37067">
        <w:rPr>
          <w:rFonts w:ascii="Times New Roman" w:hAnsi="Times New Roman" w:cs="Times New Roman"/>
          <w:sz w:val="24"/>
          <w:szCs w:val="24"/>
        </w:rPr>
        <w:t>поставянето на горими предмети и материали върху отоплителните уреди и на разстояние по-малко от това, определено с инструкции на фирмите производители;</w:t>
      </w:r>
    </w:p>
    <w:p w:rsidR="006D0447" w:rsidRPr="00A37067" w:rsidRDefault="006D0447">
      <w:pPr>
        <w:pStyle w:val="BodyText2"/>
        <w:numPr>
          <w:ilvl w:val="0"/>
          <w:numId w:val="20"/>
        </w:numPr>
        <w:ind w:left="2127" w:hanging="426"/>
        <w:rPr>
          <w:rFonts w:ascii="Times New Roman" w:hAnsi="Times New Roman" w:cs="Times New Roman"/>
          <w:sz w:val="24"/>
          <w:szCs w:val="24"/>
        </w:rPr>
      </w:pPr>
      <w:r w:rsidRPr="00A37067">
        <w:rPr>
          <w:rFonts w:ascii="Times New Roman" w:hAnsi="Times New Roman" w:cs="Times New Roman"/>
          <w:sz w:val="24"/>
          <w:szCs w:val="24"/>
        </w:rPr>
        <w:t>да почистват от тревна растителност и горивни отпадъци пространствата около сградите, съоръженията, складовете, фуражните площадки и други обекти, като ги изнасят на пожаробезопасни места;</w:t>
      </w:r>
    </w:p>
    <w:p w:rsidR="006D0447" w:rsidRPr="00A37067" w:rsidRDefault="006D0447">
      <w:pPr>
        <w:pStyle w:val="BodyText2"/>
        <w:numPr>
          <w:ilvl w:val="0"/>
          <w:numId w:val="20"/>
        </w:numPr>
        <w:ind w:left="2127" w:hanging="426"/>
        <w:rPr>
          <w:rFonts w:ascii="Times New Roman" w:hAnsi="Times New Roman" w:cs="Times New Roman"/>
          <w:sz w:val="24"/>
          <w:szCs w:val="24"/>
        </w:rPr>
      </w:pPr>
      <w:r w:rsidRPr="00A37067">
        <w:rPr>
          <w:rFonts w:ascii="Times New Roman" w:hAnsi="Times New Roman" w:cs="Times New Roman"/>
          <w:sz w:val="24"/>
          <w:szCs w:val="24"/>
        </w:rPr>
        <w:t>да не създават условия за възникване и разпространяване на пожари и да оказват съдействие и помощ в предотвратяването и гасенето им;</w:t>
      </w:r>
    </w:p>
    <w:p w:rsidR="006D0447" w:rsidRPr="00A37067" w:rsidRDefault="006D0447">
      <w:pPr>
        <w:pStyle w:val="BodyText2"/>
        <w:numPr>
          <w:ilvl w:val="0"/>
          <w:numId w:val="20"/>
        </w:numPr>
        <w:ind w:left="2127" w:hanging="426"/>
        <w:rPr>
          <w:rFonts w:ascii="Times New Roman" w:hAnsi="Times New Roman" w:cs="Times New Roman"/>
          <w:sz w:val="24"/>
          <w:szCs w:val="24"/>
        </w:rPr>
      </w:pPr>
      <w:r w:rsidRPr="00A37067">
        <w:rPr>
          <w:rFonts w:ascii="Times New Roman" w:hAnsi="Times New Roman" w:cs="Times New Roman"/>
          <w:sz w:val="24"/>
          <w:szCs w:val="24"/>
        </w:rPr>
        <w:t>да осигуряват и поддържат пътища и свободен достъп до всички сгради, съоръжения, водоизточници и противопожарен инвентар;</w:t>
      </w:r>
    </w:p>
    <w:p w:rsidR="006D0447" w:rsidRPr="00A37067" w:rsidRDefault="006D0447">
      <w:pPr>
        <w:pStyle w:val="BodyText2"/>
        <w:numPr>
          <w:ilvl w:val="0"/>
          <w:numId w:val="20"/>
        </w:numPr>
        <w:ind w:left="2127" w:hanging="426"/>
        <w:rPr>
          <w:rFonts w:ascii="Times New Roman" w:hAnsi="Times New Roman" w:cs="Times New Roman"/>
          <w:sz w:val="24"/>
          <w:szCs w:val="24"/>
        </w:rPr>
      </w:pPr>
      <w:r w:rsidRPr="00A37067">
        <w:rPr>
          <w:rFonts w:ascii="Times New Roman" w:hAnsi="Times New Roman" w:cs="Times New Roman"/>
          <w:sz w:val="24"/>
          <w:szCs w:val="24"/>
        </w:rPr>
        <w:t>да не палят стърнища, слогове, крайпътни ивици и други площи със суха трева. Допуска се изключение след приключване на жътвата и прибиране на сламата, съгласно Наредба № 1 /ДВ, бр. 94 от 1993 г./, съгласувано със съответното кметство, Районната инспекция по опазване на околната среда и горските стопанства. Изготвеният протокол се представя в РСПО най-малко 24 часа след запалването.</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ЧЛ. 38.</w:t>
      </w:r>
      <w:r w:rsidRPr="00A37067">
        <w:rPr>
          <w:rFonts w:ascii="Times New Roman" w:hAnsi="Times New Roman" w:cs="Times New Roman"/>
          <w:sz w:val="24"/>
          <w:szCs w:val="24"/>
        </w:rPr>
        <w:t xml:space="preserve"> /доп.и изм., р-е№14/1997г./(1) Кметовете, съвместно с длъжностните лица от Горските стопанства са длъжни да определят и обозначат местата за паркиране, лагеруване, почивка и палене на огън в горските местности – обекти за масово посещаване от излетници, автотуристи и други граждани. На тези места се поставят указателни табелки за спазване на противопожарните правила в горите и се оборудват с противопожарни табла или депа. </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sz w:val="24"/>
          <w:szCs w:val="24"/>
        </w:rPr>
        <w:t>(2) Всички притежатели на вили, пчелини, парцели и други земеделски обекти, граничещи с горския фонд да поддържат негорима ивица от 4 метра.</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ЧЛ. 39.</w:t>
      </w:r>
      <w:r w:rsidRPr="00A37067">
        <w:rPr>
          <w:rFonts w:ascii="Times New Roman" w:hAnsi="Times New Roman" w:cs="Times New Roman"/>
          <w:sz w:val="24"/>
          <w:szCs w:val="24"/>
        </w:rPr>
        <w:t xml:space="preserve"> Всеки гражданин при възникнал пожар Е ДЛЪЖЕН:</w:t>
      </w:r>
    </w:p>
    <w:p w:rsidR="006D0447" w:rsidRPr="00A37067" w:rsidRDefault="006D0447">
      <w:pPr>
        <w:pStyle w:val="BodyText2"/>
        <w:numPr>
          <w:ilvl w:val="0"/>
          <w:numId w:val="21"/>
        </w:numPr>
        <w:ind w:left="2127" w:hanging="426"/>
        <w:rPr>
          <w:rFonts w:ascii="Times New Roman" w:hAnsi="Times New Roman" w:cs="Times New Roman"/>
          <w:sz w:val="24"/>
          <w:szCs w:val="24"/>
        </w:rPr>
      </w:pPr>
      <w:r w:rsidRPr="00A37067">
        <w:rPr>
          <w:rFonts w:ascii="Times New Roman" w:hAnsi="Times New Roman" w:cs="Times New Roman"/>
          <w:sz w:val="24"/>
          <w:szCs w:val="24"/>
        </w:rPr>
        <w:t>незабавно да съобщи в Районна служба ПРОТИВОПОЖАРНА ОХРАНА на тел. 160 за града и тел. 9-160 за села в общината;</w:t>
      </w:r>
    </w:p>
    <w:p w:rsidR="006D0447" w:rsidRPr="00A37067" w:rsidRDefault="006D0447">
      <w:pPr>
        <w:pStyle w:val="BodyText2"/>
        <w:numPr>
          <w:ilvl w:val="0"/>
          <w:numId w:val="21"/>
        </w:numPr>
        <w:ind w:left="2127" w:hanging="426"/>
        <w:rPr>
          <w:rFonts w:ascii="Times New Roman" w:hAnsi="Times New Roman" w:cs="Times New Roman"/>
          <w:sz w:val="24"/>
          <w:szCs w:val="24"/>
        </w:rPr>
      </w:pPr>
      <w:r w:rsidRPr="00A37067">
        <w:rPr>
          <w:rFonts w:ascii="Times New Roman" w:hAnsi="Times New Roman" w:cs="Times New Roman"/>
          <w:sz w:val="24"/>
          <w:szCs w:val="24"/>
        </w:rPr>
        <w:t>да спре или предприеме действия за спиране на работещи машини, агрегати и други и да изключи ел. ток в горящата сграда /обект/;</w:t>
      </w:r>
    </w:p>
    <w:p w:rsidR="006D0447" w:rsidRPr="00A37067" w:rsidRDefault="006D0447">
      <w:pPr>
        <w:pStyle w:val="BodyText2"/>
        <w:numPr>
          <w:ilvl w:val="0"/>
          <w:numId w:val="21"/>
        </w:numPr>
        <w:ind w:left="2127" w:hanging="426"/>
        <w:rPr>
          <w:rFonts w:ascii="Times New Roman" w:hAnsi="Times New Roman" w:cs="Times New Roman"/>
          <w:sz w:val="24"/>
          <w:szCs w:val="24"/>
        </w:rPr>
      </w:pPr>
      <w:r w:rsidRPr="00A37067">
        <w:rPr>
          <w:rFonts w:ascii="Times New Roman" w:hAnsi="Times New Roman" w:cs="Times New Roman"/>
          <w:sz w:val="24"/>
          <w:szCs w:val="24"/>
        </w:rPr>
        <w:t>да окаже помощ на застрашените хора и животни;</w:t>
      </w:r>
    </w:p>
    <w:p w:rsidR="006D0447" w:rsidRPr="00A37067" w:rsidRDefault="006D0447">
      <w:pPr>
        <w:pStyle w:val="BodyText2"/>
        <w:numPr>
          <w:ilvl w:val="0"/>
          <w:numId w:val="21"/>
        </w:numPr>
        <w:ind w:left="2127" w:hanging="426"/>
        <w:rPr>
          <w:rFonts w:ascii="Times New Roman" w:hAnsi="Times New Roman" w:cs="Times New Roman"/>
          <w:sz w:val="24"/>
          <w:szCs w:val="24"/>
        </w:rPr>
      </w:pPr>
      <w:r w:rsidRPr="00A37067">
        <w:rPr>
          <w:rFonts w:ascii="Times New Roman" w:hAnsi="Times New Roman" w:cs="Times New Roman"/>
          <w:sz w:val="24"/>
          <w:szCs w:val="24"/>
        </w:rPr>
        <w:t>да оказва съдействие и да изпълнява разпорежданията на противопожарните органи.</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ЧЛ. 40.</w:t>
      </w:r>
      <w:r w:rsidRPr="00A37067">
        <w:rPr>
          <w:rFonts w:ascii="Times New Roman" w:hAnsi="Times New Roman" w:cs="Times New Roman"/>
          <w:sz w:val="24"/>
          <w:szCs w:val="24"/>
        </w:rPr>
        <w:t xml:space="preserve"> Организаторите на театрални, циркови, вариететни и други постановки, карнавални, увеселителни и други прояви, при които се използват пиротехнически средства, източници на огън, леснозапалителни течности или други пожароопасни материали или действия са длъжни да получат разрешение от Районната служба ПРОТИВОПОЖАРНА ОХРАНА. Същото изискване се отнася и до гастролиращите в общината състави.</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ЧЛ. 41.</w:t>
      </w:r>
      <w:r w:rsidRPr="00A37067">
        <w:rPr>
          <w:rFonts w:ascii="Times New Roman" w:hAnsi="Times New Roman" w:cs="Times New Roman"/>
          <w:sz w:val="24"/>
          <w:szCs w:val="24"/>
        </w:rPr>
        <w:t xml:space="preserve"> Ръководителите на обекти при провеждане на мероприятия с масово събиране на хора, допълнително извършват проверка на всички помещения, евакуационни пътища и изходи, като вземат мерки за осигуряване живота на хората и пожарната безопасност на сградите и помещенията.</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ЧЛ. 42.</w:t>
      </w:r>
      <w:r w:rsidRPr="00A37067">
        <w:rPr>
          <w:rFonts w:ascii="Times New Roman" w:hAnsi="Times New Roman" w:cs="Times New Roman"/>
          <w:sz w:val="24"/>
          <w:szCs w:val="24"/>
        </w:rPr>
        <w:t xml:space="preserve"> /доп.и изм.,р-е№14/1997г./ ЗАБРАНЯВА СЕ:</w:t>
      </w:r>
    </w:p>
    <w:p w:rsidR="006D0447" w:rsidRPr="00A37067" w:rsidRDefault="006D0447">
      <w:pPr>
        <w:pStyle w:val="BodyText2"/>
        <w:numPr>
          <w:ilvl w:val="0"/>
          <w:numId w:val="22"/>
        </w:numPr>
        <w:tabs>
          <w:tab w:val="left" w:pos="1985"/>
        </w:tabs>
        <w:ind w:left="2127" w:hanging="426"/>
        <w:rPr>
          <w:rFonts w:ascii="Times New Roman" w:hAnsi="Times New Roman" w:cs="Times New Roman"/>
          <w:sz w:val="24"/>
          <w:szCs w:val="24"/>
        </w:rPr>
      </w:pPr>
      <w:r w:rsidRPr="00A37067">
        <w:rPr>
          <w:rFonts w:ascii="Times New Roman" w:hAnsi="Times New Roman" w:cs="Times New Roman"/>
          <w:sz w:val="24"/>
          <w:szCs w:val="24"/>
        </w:rPr>
        <w:t>паленето на огън на открито до производствени и жилищни сгради, навеси, складове, селскостопански постройки, складирани тревни фуражи, посеви, горски масиви и др.;</w:t>
      </w:r>
    </w:p>
    <w:p w:rsidR="006D0447" w:rsidRPr="00A37067" w:rsidRDefault="006D0447">
      <w:pPr>
        <w:pStyle w:val="BodyText2"/>
        <w:numPr>
          <w:ilvl w:val="0"/>
          <w:numId w:val="22"/>
        </w:numPr>
        <w:tabs>
          <w:tab w:val="left" w:pos="1985"/>
        </w:tabs>
        <w:ind w:left="2127" w:hanging="426"/>
        <w:rPr>
          <w:rFonts w:ascii="Times New Roman" w:hAnsi="Times New Roman" w:cs="Times New Roman"/>
          <w:sz w:val="24"/>
          <w:szCs w:val="24"/>
        </w:rPr>
      </w:pPr>
      <w:r w:rsidRPr="00A37067">
        <w:rPr>
          <w:rFonts w:ascii="Times New Roman" w:hAnsi="Times New Roman" w:cs="Times New Roman"/>
          <w:sz w:val="24"/>
          <w:szCs w:val="24"/>
        </w:rPr>
        <w:t>използване на нестандартни и неизправни отоплителни и нагревателни уреди;</w:t>
      </w:r>
    </w:p>
    <w:p w:rsidR="006D0447" w:rsidRPr="00A37067" w:rsidRDefault="006D0447">
      <w:pPr>
        <w:pStyle w:val="BodyText2"/>
        <w:numPr>
          <w:ilvl w:val="0"/>
          <w:numId w:val="22"/>
        </w:numPr>
        <w:tabs>
          <w:tab w:val="left" w:pos="1985"/>
        </w:tabs>
        <w:ind w:left="2127" w:hanging="426"/>
        <w:rPr>
          <w:rFonts w:ascii="Times New Roman" w:hAnsi="Times New Roman" w:cs="Times New Roman"/>
          <w:sz w:val="24"/>
          <w:szCs w:val="24"/>
        </w:rPr>
      </w:pPr>
      <w:r w:rsidRPr="00A37067">
        <w:rPr>
          <w:rFonts w:ascii="Times New Roman" w:hAnsi="Times New Roman" w:cs="Times New Roman"/>
          <w:sz w:val="24"/>
          <w:szCs w:val="24"/>
        </w:rPr>
        <w:t>използването на осветителни прибори с открит пламък свещи, факли, петролни и спиртни лампи в сгради и помещения за масово събиране на хора, селскостопански сгради, складове, магазини и др.;</w:t>
      </w:r>
    </w:p>
    <w:p w:rsidR="006D0447" w:rsidRPr="00A37067" w:rsidRDefault="006D0447">
      <w:pPr>
        <w:pStyle w:val="BodyText2"/>
        <w:numPr>
          <w:ilvl w:val="0"/>
          <w:numId w:val="22"/>
        </w:numPr>
        <w:tabs>
          <w:tab w:val="left" w:pos="1985"/>
        </w:tabs>
        <w:ind w:left="2127" w:hanging="426"/>
        <w:rPr>
          <w:rFonts w:ascii="Times New Roman" w:hAnsi="Times New Roman" w:cs="Times New Roman"/>
          <w:sz w:val="24"/>
          <w:szCs w:val="24"/>
        </w:rPr>
      </w:pPr>
      <w:r w:rsidRPr="00A37067">
        <w:rPr>
          <w:rFonts w:ascii="Times New Roman" w:hAnsi="Times New Roman" w:cs="Times New Roman"/>
          <w:sz w:val="24"/>
          <w:szCs w:val="24"/>
        </w:rPr>
        <w:t>съхраняването на горива и леснозапалими течности в общите помещения – стълбища, коридори, тавани, сутерени, тераси и др., а в собствените помещения на гражданите горими материали и течности в количества по-големи от нормално допустимите;</w:t>
      </w:r>
    </w:p>
    <w:p w:rsidR="006D0447" w:rsidRPr="00A37067" w:rsidRDefault="006D0447">
      <w:pPr>
        <w:pStyle w:val="BodyText2"/>
        <w:numPr>
          <w:ilvl w:val="0"/>
          <w:numId w:val="22"/>
        </w:numPr>
        <w:tabs>
          <w:tab w:val="left" w:pos="1985"/>
        </w:tabs>
        <w:ind w:left="2127" w:hanging="426"/>
        <w:rPr>
          <w:rFonts w:ascii="Times New Roman" w:hAnsi="Times New Roman" w:cs="Times New Roman"/>
          <w:sz w:val="24"/>
          <w:szCs w:val="24"/>
        </w:rPr>
      </w:pPr>
      <w:r w:rsidRPr="00A37067">
        <w:rPr>
          <w:rFonts w:ascii="Times New Roman" w:hAnsi="Times New Roman" w:cs="Times New Roman"/>
          <w:sz w:val="24"/>
          <w:szCs w:val="24"/>
        </w:rPr>
        <w:t>да се оставят без наблюдение работещи електро- газонагревателни и отоплителни уреди;</w:t>
      </w:r>
    </w:p>
    <w:p w:rsidR="006D0447" w:rsidRPr="00A37067" w:rsidRDefault="006D0447">
      <w:pPr>
        <w:pStyle w:val="BodyText2"/>
        <w:numPr>
          <w:ilvl w:val="0"/>
          <w:numId w:val="22"/>
        </w:numPr>
        <w:tabs>
          <w:tab w:val="left" w:pos="1985"/>
        </w:tabs>
        <w:ind w:left="2127" w:hanging="426"/>
        <w:rPr>
          <w:rFonts w:ascii="Times New Roman" w:hAnsi="Times New Roman" w:cs="Times New Roman"/>
          <w:sz w:val="24"/>
          <w:szCs w:val="24"/>
        </w:rPr>
      </w:pPr>
      <w:r w:rsidRPr="00A37067">
        <w:rPr>
          <w:rFonts w:ascii="Times New Roman" w:hAnsi="Times New Roman" w:cs="Times New Roman"/>
          <w:sz w:val="24"/>
          <w:szCs w:val="24"/>
        </w:rPr>
        <w:t>едновременната работа на печка с твърдо гориво и газ в едно помещение. При работа на печка с твърдо гориво бутилката с газ да се изнася;</w:t>
      </w:r>
    </w:p>
    <w:p w:rsidR="006D0447" w:rsidRPr="00A37067" w:rsidRDefault="006D0447">
      <w:pPr>
        <w:pStyle w:val="BodyText2"/>
        <w:numPr>
          <w:ilvl w:val="0"/>
          <w:numId w:val="22"/>
        </w:numPr>
        <w:tabs>
          <w:tab w:val="left" w:pos="1985"/>
        </w:tabs>
        <w:ind w:left="2127" w:hanging="426"/>
        <w:rPr>
          <w:rFonts w:ascii="Times New Roman" w:hAnsi="Times New Roman" w:cs="Times New Roman"/>
          <w:sz w:val="24"/>
          <w:szCs w:val="24"/>
        </w:rPr>
      </w:pPr>
      <w:r w:rsidRPr="00A37067">
        <w:rPr>
          <w:rFonts w:ascii="Times New Roman" w:hAnsi="Times New Roman" w:cs="Times New Roman"/>
          <w:sz w:val="24"/>
          <w:szCs w:val="24"/>
        </w:rPr>
        <w:t>в коридорите, изходите на сградите и на стълбищата да се складират материали и оборудване, както и да се затварят и закриват с мебели, оборудване и други примитивни предмети евакуационните изходи, люкове, балконни ложи, вътрешни пожарни кранове и ел. табла;</w:t>
      </w:r>
    </w:p>
    <w:p w:rsidR="006D0447" w:rsidRPr="00A37067" w:rsidRDefault="006D0447">
      <w:pPr>
        <w:pStyle w:val="BodyText2"/>
        <w:numPr>
          <w:ilvl w:val="0"/>
          <w:numId w:val="22"/>
        </w:numPr>
        <w:tabs>
          <w:tab w:val="left" w:pos="1985"/>
        </w:tabs>
        <w:ind w:left="2127" w:hanging="426"/>
        <w:rPr>
          <w:rFonts w:ascii="Times New Roman" w:hAnsi="Times New Roman" w:cs="Times New Roman"/>
          <w:sz w:val="24"/>
          <w:szCs w:val="24"/>
        </w:rPr>
      </w:pPr>
      <w:r w:rsidRPr="00A37067">
        <w:rPr>
          <w:rFonts w:ascii="Times New Roman" w:hAnsi="Times New Roman" w:cs="Times New Roman"/>
          <w:sz w:val="24"/>
          <w:szCs w:val="24"/>
        </w:rPr>
        <w:t>складирането н груб фураж /сено, слама, царевичак и др./ на разстояние по-малко от 10 м. от жилищните и стопанските сгради;</w:t>
      </w:r>
    </w:p>
    <w:p w:rsidR="006D0447" w:rsidRPr="00A37067" w:rsidRDefault="006D0447">
      <w:pPr>
        <w:pStyle w:val="BodyText2"/>
        <w:numPr>
          <w:ilvl w:val="0"/>
          <w:numId w:val="22"/>
        </w:numPr>
        <w:tabs>
          <w:tab w:val="left" w:pos="1985"/>
        </w:tabs>
        <w:ind w:left="2127" w:hanging="426"/>
        <w:rPr>
          <w:rFonts w:ascii="Times New Roman" w:hAnsi="Times New Roman" w:cs="Times New Roman"/>
          <w:sz w:val="24"/>
          <w:szCs w:val="24"/>
        </w:rPr>
      </w:pPr>
      <w:r w:rsidRPr="00A37067">
        <w:rPr>
          <w:rFonts w:ascii="Times New Roman" w:hAnsi="Times New Roman" w:cs="Times New Roman"/>
          <w:sz w:val="24"/>
          <w:szCs w:val="24"/>
        </w:rPr>
        <w:t>изменението на функционалното предназначение и техническото преоборудване на помещенията без разработване на съответната документация, утвърдена по установения ред. Премахване на предвидените в проектите врати, коридори, предверия, холове и вестибюли;</w:t>
      </w:r>
    </w:p>
    <w:p w:rsidR="006D0447" w:rsidRPr="00A37067" w:rsidRDefault="006D0447">
      <w:pPr>
        <w:pStyle w:val="BodyText2"/>
        <w:numPr>
          <w:ilvl w:val="0"/>
          <w:numId w:val="22"/>
        </w:numPr>
        <w:tabs>
          <w:tab w:val="left" w:pos="1985"/>
        </w:tabs>
        <w:ind w:left="2127" w:hanging="426"/>
        <w:rPr>
          <w:rFonts w:ascii="Times New Roman" w:hAnsi="Times New Roman" w:cs="Times New Roman"/>
          <w:sz w:val="24"/>
          <w:szCs w:val="24"/>
        </w:rPr>
      </w:pPr>
      <w:r w:rsidRPr="00A37067">
        <w:rPr>
          <w:rFonts w:ascii="Times New Roman" w:hAnsi="Times New Roman" w:cs="Times New Roman"/>
          <w:sz w:val="24"/>
          <w:szCs w:val="24"/>
        </w:rPr>
        <w:t>експлоатация на неизправно технологично или друго оборудване, което може да доведе до пожари и експлозии;</w:t>
      </w:r>
    </w:p>
    <w:p w:rsidR="006D0447" w:rsidRPr="00A37067" w:rsidRDefault="006D0447">
      <w:pPr>
        <w:pStyle w:val="BodyText2"/>
        <w:numPr>
          <w:ilvl w:val="0"/>
          <w:numId w:val="22"/>
        </w:numPr>
        <w:tabs>
          <w:tab w:val="left" w:pos="1985"/>
        </w:tabs>
        <w:ind w:left="2127" w:hanging="426"/>
        <w:rPr>
          <w:rFonts w:ascii="Times New Roman" w:hAnsi="Times New Roman" w:cs="Times New Roman"/>
          <w:sz w:val="24"/>
          <w:szCs w:val="24"/>
        </w:rPr>
      </w:pPr>
      <w:r w:rsidRPr="00A37067">
        <w:rPr>
          <w:rFonts w:ascii="Times New Roman" w:hAnsi="Times New Roman" w:cs="Times New Roman"/>
          <w:sz w:val="24"/>
          <w:szCs w:val="24"/>
        </w:rPr>
        <w:t>разливането на леснозапалими и горими течности при ремонтни дейности, товаро-разтоварна работа и др.;</w:t>
      </w:r>
    </w:p>
    <w:p w:rsidR="006D0447" w:rsidRPr="00A37067" w:rsidRDefault="006D0447">
      <w:pPr>
        <w:pStyle w:val="BodyText2"/>
        <w:numPr>
          <w:ilvl w:val="0"/>
          <w:numId w:val="22"/>
        </w:numPr>
        <w:tabs>
          <w:tab w:val="left" w:pos="1985"/>
        </w:tabs>
        <w:ind w:left="2127" w:hanging="426"/>
        <w:rPr>
          <w:rFonts w:ascii="Times New Roman" w:hAnsi="Times New Roman" w:cs="Times New Roman"/>
          <w:sz w:val="24"/>
          <w:szCs w:val="24"/>
        </w:rPr>
      </w:pPr>
      <w:r w:rsidRPr="00A37067">
        <w:rPr>
          <w:rFonts w:ascii="Times New Roman" w:hAnsi="Times New Roman" w:cs="Times New Roman"/>
          <w:sz w:val="24"/>
          <w:szCs w:val="24"/>
        </w:rPr>
        <w:t>превозването и товаро-разтоварни работи на взриво- и пожароопасни вещества и материали да се извършва в необезопасени превозни средства и разтоварища. Зареждането, транспортирането и съхраняването на леснозапалими течности в пластмасови съдове;</w:t>
      </w:r>
    </w:p>
    <w:p w:rsidR="006D0447" w:rsidRPr="00A37067" w:rsidRDefault="006D0447">
      <w:pPr>
        <w:pStyle w:val="BodyText2"/>
        <w:numPr>
          <w:ilvl w:val="0"/>
          <w:numId w:val="22"/>
        </w:numPr>
        <w:tabs>
          <w:tab w:val="left" w:pos="1985"/>
        </w:tabs>
        <w:ind w:left="2127" w:hanging="426"/>
        <w:rPr>
          <w:rFonts w:ascii="Times New Roman" w:hAnsi="Times New Roman" w:cs="Times New Roman"/>
          <w:sz w:val="24"/>
          <w:szCs w:val="24"/>
        </w:rPr>
      </w:pPr>
      <w:r w:rsidRPr="00A37067">
        <w:rPr>
          <w:rFonts w:ascii="Times New Roman" w:hAnsi="Times New Roman" w:cs="Times New Roman"/>
          <w:sz w:val="24"/>
          <w:szCs w:val="24"/>
        </w:rPr>
        <w:t>нормативно изискващите се разстояния между сградите да се използват за складиране на материали, оборудване, отпадъчен амбалаж, за паркиране на транспортни и др. технически средства и построяване на временни сгради и съоръжения;</w:t>
      </w:r>
    </w:p>
    <w:p w:rsidR="006D0447" w:rsidRPr="00A37067" w:rsidRDefault="006D0447">
      <w:pPr>
        <w:pStyle w:val="BodyText2"/>
        <w:numPr>
          <w:ilvl w:val="0"/>
          <w:numId w:val="22"/>
        </w:numPr>
        <w:tabs>
          <w:tab w:val="left" w:pos="1985"/>
        </w:tabs>
        <w:ind w:left="2127" w:hanging="426"/>
        <w:rPr>
          <w:rFonts w:ascii="Times New Roman" w:hAnsi="Times New Roman" w:cs="Times New Roman"/>
          <w:sz w:val="24"/>
          <w:szCs w:val="24"/>
        </w:rPr>
      </w:pPr>
      <w:r w:rsidRPr="00A37067">
        <w:rPr>
          <w:rFonts w:ascii="Times New Roman" w:hAnsi="Times New Roman" w:cs="Times New Roman"/>
          <w:sz w:val="24"/>
          <w:szCs w:val="24"/>
        </w:rPr>
        <w:t>спирането и паркирането на МПС до пожарни хидранти пред изходи на заведения за масово събиране на хора, с което се възпрепятства преминаването на противопожарните автомобили, извършващи пожарогасителна дейност при производствена авария, природно бедствие и евакуация;</w:t>
      </w:r>
    </w:p>
    <w:p w:rsidR="006D0447" w:rsidRPr="00A37067" w:rsidRDefault="006D0447">
      <w:pPr>
        <w:pStyle w:val="BodyText2"/>
        <w:numPr>
          <w:ilvl w:val="0"/>
          <w:numId w:val="22"/>
        </w:numPr>
        <w:tabs>
          <w:tab w:val="left" w:pos="1985"/>
        </w:tabs>
        <w:ind w:left="2127" w:hanging="426"/>
        <w:rPr>
          <w:rFonts w:ascii="Times New Roman" w:hAnsi="Times New Roman" w:cs="Times New Roman"/>
          <w:sz w:val="24"/>
          <w:szCs w:val="24"/>
        </w:rPr>
      </w:pPr>
      <w:r w:rsidRPr="00A37067">
        <w:rPr>
          <w:rFonts w:ascii="Times New Roman" w:hAnsi="Times New Roman" w:cs="Times New Roman"/>
          <w:sz w:val="24"/>
          <w:szCs w:val="24"/>
        </w:rPr>
        <w:t>пълненето и съхраняването на леснозапалими и горими течности в пластмасови съдове.</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ЧЛ. 43</w:t>
      </w:r>
      <w:r w:rsidRPr="00A37067">
        <w:rPr>
          <w:rFonts w:ascii="Times New Roman" w:hAnsi="Times New Roman" w:cs="Times New Roman"/>
          <w:sz w:val="24"/>
          <w:szCs w:val="24"/>
        </w:rPr>
        <w:t>./изм.,р-е №14/1997г./ Паленето на огън на открито до производствени и жилищни сгради, навеси, складове, селскостопански постройки, складирани тревни фуражи, посеви и горски масиви да става съгласно изискванията на Наредба № 1 /ДВ, бр. 94 от 1993 г./.</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ЧЛ. 44.</w:t>
      </w:r>
      <w:r w:rsidRPr="00A37067">
        <w:rPr>
          <w:rFonts w:ascii="Times New Roman" w:hAnsi="Times New Roman" w:cs="Times New Roman"/>
          <w:sz w:val="24"/>
          <w:szCs w:val="24"/>
        </w:rPr>
        <w:t xml:space="preserve"> Ръководителите на търговски дружества и фирми да оборудват обектите си с необходимите уреди и средства за пожарогасене.</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ЧЛ. 45.</w:t>
      </w:r>
      <w:r w:rsidRPr="00A37067">
        <w:rPr>
          <w:rFonts w:ascii="Times New Roman" w:hAnsi="Times New Roman" w:cs="Times New Roman"/>
          <w:sz w:val="24"/>
          <w:szCs w:val="24"/>
        </w:rPr>
        <w:t xml:space="preserve"> Ръководителите на учебни, културни и медицински заведения, на фирми, търговски дружества и заведения за масово събиране на хора, да разработят планове за евакуация. Периодично, но не по-малко от два пъти в годината, плановете да се проиграват практически, по график, съгласуван с Районна служба ПРОТИВОПОЖАРНА ОХРАНА.</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ЧЛ. 46</w:t>
      </w:r>
      <w:r w:rsidRPr="00A37067">
        <w:rPr>
          <w:rFonts w:ascii="Times New Roman" w:hAnsi="Times New Roman" w:cs="Times New Roman"/>
          <w:sz w:val="24"/>
          <w:szCs w:val="24"/>
        </w:rPr>
        <w:t>./изм., р-е№14/1997г</w:t>
      </w:r>
      <w:r w:rsidRPr="00A37067">
        <w:rPr>
          <w:rFonts w:ascii="Times New Roman" w:hAnsi="Times New Roman" w:cs="Times New Roman"/>
          <w:b/>
          <w:bCs/>
          <w:sz w:val="24"/>
          <w:szCs w:val="24"/>
        </w:rPr>
        <w:t>./</w:t>
      </w:r>
      <w:r w:rsidRPr="00A37067">
        <w:rPr>
          <w:rFonts w:ascii="Times New Roman" w:hAnsi="Times New Roman" w:cs="Times New Roman"/>
          <w:sz w:val="24"/>
          <w:szCs w:val="24"/>
        </w:rPr>
        <w:t xml:space="preserve"> Всички фирми, организации, служби и гражданите, извършващи ремонтни дейности, свързани с временно и постоянно затваряне или намаляване проходимостта на улици, временно или постоянно прекъсване на ел. захранването и телефонната мрежа, предварително да уведомят за продължителността на тази си дейност Районна служба ПРОТИВОПОЖАРНА ОХРАНА.</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ЧЛ. 47.</w:t>
      </w:r>
      <w:r w:rsidRPr="00A37067">
        <w:rPr>
          <w:rFonts w:ascii="Times New Roman" w:hAnsi="Times New Roman" w:cs="Times New Roman"/>
          <w:sz w:val="24"/>
          <w:szCs w:val="24"/>
        </w:rPr>
        <w:t xml:space="preserve"> Всички държавни, общински и частни фирми и служби на територията на община ЕЛЕНА са длъжни да оказват помощ с техника и хора при поискване от Районна служба ПРОТИВОПОЖАРНА ОХРАНА при гасене на пожари и ликвидиране на стихийни бедствия и производствени аварии.</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ЧЛ. 48.</w:t>
      </w:r>
      <w:r w:rsidRPr="00A37067">
        <w:rPr>
          <w:rFonts w:ascii="Times New Roman" w:hAnsi="Times New Roman" w:cs="Times New Roman"/>
          <w:sz w:val="24"/>
          <w:szCs w:val="24"/>
        </w:rPr>
        <w:t xml:space="preserve"> Извършваните ремонтни работи, свързани с изключване на участъци от водопроводната мрежа, изтичане на вода от пожарните водоеми или тяхното източване, незабавно да уведомят Районна служба ПРОТИВОПОЖАРНА ОХРАНА и вземат компенсиращи мерки за осигуряване на пожарната безопасност в обекта.</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ЧЛ. 49</w:t>
      </w:r>
      <w:r w:rsidRPr="00A37067">
        <w:rPr>
          <w:rFonts w:ascii="Times New Roman" w:hAnsi="Times New Roman" w:cs="Times New Roman"/>
          <w:sz w:val="24"/>
          <w:szCs w:val="24"/>
        </w:rPr>
        <w:t>./изм.,р-е№14/1997г./ Задължава се фирма “В и К” да осигурява поддържането на противопожарните хидранти на територията на общината – обозначаване, отремонтирване и подготовка за експлоатация при зимни условия.</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ЧЛ. 50.</w:t>
      </w:r>
      <w:r w:rsidRPr="00A37067">
        <w:rPr>
          <w:rFonts w:ascii="Times New Roman" w:hAnsi="Times New Roman" w:cs="Times New Roman"/>
          <w:sz w:val="24"/>
          <w:szCs w:val="24"/>
        </w:rPr>
        <w:t xml:space="preserve"> За подобряване организацията за гасене и предотвратяване на пожари в общината, към кметствата може да се изгражда неуниформена противопожарна охрана, организирана от кметовете на кметства със средства на общината. Гражданите по места са длъжни да не създават условия за възникване и разпространяване на пожари, да участват в предотвратяването и гасенето им.</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ЧЛ. 51.</w:t>
      </w:r>
      <w:r w:rsidRPr="00A37067">
        <w:rPr>
          <w:rFonts w:ascii="Times New Roman" w:hAnsi="Times New Roman" w:cs="Times New Roman"/>
          <w:sz w:val="24"/>
          <w:szCs w:val="24"/>
        </w:rPr>
        <w:t xml:space="preserve"> /доп.и изм.,р-я№14/1997,№35/1998г./Нарушителите по раздела се наказват с глоби от 50 до 500 лв.</w:t>
      </w:r>
    </w:p>
    <w:p w:rsidR="006D0447" w:rsidRPr="00A37067" w:rsidRDefault="006D0447">
      <w:pPr>
        <w:pStyle w:val="BodyText2"/>
        <w:spacing w:line="360" w:lineRule="auto"/>
        <w:rPr>
          <w:rFonts w:ascii="Times New Roman" w:hAnsi="Times New Roman" w:cs="Times New Roman"/>
          <w:b/>
          <w:bCs/>
          <w:sz w:val="24"/>
          <w:szCs w:val="24"/>
          <w:u w:val="single"/>
        </w:rPr>
      </w:pPr>
      <w:r w:rsidRPr="00A37067">
        <w:rPr>
          <w:rFonts w:ascii="Times New Roman" w:hAnsi="Times New Roman" w:cs="Times New Roman"/>
          <w:b/>
          <w:bCs/>
          <w:sz w:val="24"/>
          <w:szCs w:val="24"/>
          <w:u w:val="single"/>
        </w:rPr>
        <w:t>РАЗДЕЛ ДЕСЕТИ</w:t>
      </w:r>
    </w:p>
    <w:p w:rsidR="006D0447" w:rsidRPr="00A37067" w:rsidRDefault="006D0447">
      <w:pPr>
        <w:pStyle w:val="BodyText2"/>
        <w:spacing w:line="360" w:lineRule="auto"/>
        <w:rPr>
          <w:rFonts w:ascii="Times New Roman" w:hAnsi="Times New Roman" w:cs="Times New Roman"/>
          <w:b/>
          <w:bCs/>
          <w:i/>
          <w:iCs/>
          <w:sz w:val="24"/>
          <w:szCs w:val="24"/>
        </w:rPr>
      </w:pPr>
      <w:r w:rsidRPr="00A37067">
        <w:rPr>
          <w:rFonts w:ascii="Times New Roman" w:hAnsi="Times New Roman" w:cs="Times New Roman"/>
          <w:b/>
          <w:bCs/>
          <w:i/>
          <w:iCs/>
          <w:sz w:val="24"/>
          <w:szCs w:val="24"/>
        </w:rPr>
        <w:t>АДМИНИСТРАТИВНО-НАКАЗАТЕЛНИ РАЗПОРЕДБИ</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ЧЛ. 52.</w:t>
      </w:r>
      <w:r w:rsidRPr="00A37067">
        <w:rPr>
          <w:rFonts w:ascii="Times New Roman" w:hAnsi="Times New Roman" w:cs="Times New Roman"/>
          <w:sz w:val="24"/>
          <w:szCs w:val="24"/>
        </w:rPr>
        <w:t xml:space="preserve"> Нарушенията по Наредбата се констатират с актове, съставени от служители на общинската администрация, кметовете на кметства, органите на РПУ, на РСПО, на ХЕИ, ДВСК и др. лица, определени със заповед на кмета на общината.</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ЧЛ. 53.</w:t>
      </w:r>
      <w:r w:rsidRPr="00A37067">
        <w:rPr>
          <w:rFonts w:ascii="Times New Roman" w:hAnsi="Times New Roman" w:cs="Times New Roman"/>
          <w:sz w:val="24"/>
          <w:szCs w:val="24"/>
        </w:rPr>
        <w:t xml:space="preserve"> За маловажни случаи на нарушения на Наредбата, овластените за това органи налагат на място срещу квитанция глоба в размер, предвиден в ЗАНН.</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ЧЛ. 54.</w:t>
      </w:r>
      <w:r w:rsidRPr="00A37067">
        <w:rPr>
          <w:rFonts w:ascii="Times New Roman" w:hAnsi="Times New Roman" w:cs="Times New Roman"/>
          <w:sz w:val="24"/>
          <w:szCs w:val="24"/>
        </w:rPr>
        <w:t xml:space="preserve"> Наказателните постановления се издават от кмета на общината.</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ЧЛ. 55.</w:t>
      </w:r>
      <w:r w:rsidRPr="00A37067">
        <w:rPr>
          <w:rFonts w:ascii="Times New Roman" w:hAnsi="Times New Roman" w:cs="Times New Roman"/>
          <w:sz w:val="24"/>
          <w:szCs w:val="24"/>
        </w:rPr>
        <w:t xml:space="preserve"> При повторение на нарушенията, спрямо нарушителя може да се приложат и:</w:t>
      </w:r>
    </w:p>
    <w:p w:rsidR="006D0447" w:rsidRPr="00A37067" w:rsidRDefault="006D0447">
      <w:pPr>
        <w:pStyle w:val="BodyText2"/>
        <w:numPr>
          <w:ilvl w:val="0"/>
          <w:numId w:val="23"/>
        </w:numPr>
        <w:tabs>
          <w:tab w:val="left" w:pos="2127"/>
        </w:tabs>
        <w:ind w:left="2127" w:hanging="426"/>
        <w:rPr>
          <w:rFonts w:ascii="Times New Roman" w:hAnsi="Times New Roman" w:cs="Times New Roman"/>
          <w:sz w:val="24"/>
          <w:szCs w:val="24"/>
        </w:rPr>
      </w:pPr>
      <w:r w:rsidRPr="00A37067">
        <w:rPr>
          <w:rFonts w:ascii="Times New Roman" w:hAnsi="Times New Roman" w:cs="Times New Roman"/>
          <w:sz w:val="24"/>
          <w:szCs w:val="24"/>
        </w:rPr>
        <w:t>ограничения на работното време;</w:t>
      </w:r>
    </w:p>
    <w:p w:rsidR="006D0447" w:rsidRPr="00A37067" w:rsidRDefault="006D0447">
      <w:pPr>
        <w:pStyle w:val="BodyText2"/>
        <w:numPr>
          <w:ilvl w:val="0"/>
          <w:numId w:val="23"/>
        </w:numPr>
        <w:tabs>
          <w:tab w:val="left" w:pos="2127"/>
        </w:tabs>
        <w:ind w:left="2127" w:hanging="426"/>
        <w:rPr>
          <w:rFonts w:ascii="Times New Roman" w:hAnsi="Times New Roman" w:cs="Times New Roman"/>
          <w:sz w:val="24"/>
          <w:szCs w:val="24"/>
        </w:rPr>
      </w:pPr>
      <w:r w:rsidRPr="00A37067">
        <w:rPr>
          <w:rFonts w:ascii="Times New Roman" w:hAnsi="Times New Roman" w:cs="Times New Roman"/>
          <w:sz w:val="24"/>
          <w:szCs w:val="24"/>
        </w:rPr>
        <w:t>временно лишаване от упражняване на определена професия или дейност, ако за нарушението не се предвижда по-тежко наказание от други нормативни актове.</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ЧЛ. 56.</w:t>
      </w:r>
      <w:r w:rsidRPr="00A37067">
        <w:rPr>
          <w:rFonts w:ascii="Times New Roman" w:hAnsi="Times New Roman" w:cs="Times New Roman"/>
          <w:sz w:val="24"/>
          <w:szCs w:val="24"/>
        </w:rPr>
        <w:t xml:space="preserve"> Административно-наказателното производство се осъществява по реда на ЗАНН.</w:t>
      </w:r>
    </w:p>
    <w:p w:rsidR="006D0447" w:rsidRPr="00A37067" w:rsidRDefault="006D0447" w:rsidP="001A0F17">
      <w:pPr>
        <w:pStyle w:val="BodyText2"/>
        <w:rPr>
          <w:rFonts w:ascii="Times New Roman" w:hAnsi="Times New Roman" w:cs="Times New Roman"/>
          <w:sz w:val="24"/>
          <w:szCs w:val="24"/>
        </w:rPr>
      </w:pPr>
      <w:r w:rsidRPr="00A37067">
        <w:rPr>
          <w:rFonts w:ascii="Times New Roman" w:hAnsi="Times New Roman" w:cs="Times New Roman"/>
          <w:b/>
          <w:bCs/>
          <w:sz w:val="24"/>
          <w:szCs w:val="24"/>
        </w:rPr>
        <w:t>ЧЛ. 57.</w:t>
      </w:r>
      <w:r w:rsidRPr="00A37067">
        <w:rPr>
          <w:rFonts w:ascii="Times New Roman" w:hAnsi="Times New Roman" w:cs="Times New Roman"/>
          <w:sz w:val="24"/>
          <w:szCs w:val="24"/>
        </w:rPr>
        <w:t xml:space="preserve"> На обжалване не подлежат наказателни постановления, с които е наложена глоба в размера, посочен в ЗАНН.</w:t>
      </w:r>
    </w:p>
    <w:p w:rsidR="006D0447" w:rsidRPr="00A37067" w:rsidRDefault="006D0447" w:rsidP="001A0F17">
      <w:pPr>
        <w:pStyle w:val="BodyText2"/>
        <w:rPr>
          <w:rFonts w:ascii="Times New Roman" w:hAnsi="Times New Roman" w:cs="Times New Roman"/>
          <w:sz w:val="24"/>
          <w:szCs w:val="24"/>
        </w:rPr>
      </w:pPr>
    </w:p>
    <w:p w:rsidR="006D0447" w:rsidRPr="00A37067" w:rsidRDefault="006D0447">
      <w:pPr>
        <w:pStyle w:val="BodyText2"/>
        <w:spacing w:line="360" w:lineRule="auto"/>
        <w:rPr>
          <w:rFonts w:ascii="Times New Roman" w:hAnsi="Times New Roman" w:cs="Times New Roman"/>
          <w:b/>
          <w:bCs/>
          <w:sz w:val="24"/>
          <w:szCs w:val="24"/>
          <w:u w:val="single"/>
        </w:rPr>
      </w:pPr>
      <w:r w:rsidRPr="00A37067">
        <w:rPr>
          <w:rFonts w:ascii="Times New Roman" w:hAnsi="Times New Roman" w:cs="Times New Roman"/>
          <w:b/>
          <w:bCs/>
          <w:sz w:val="24"/>
          <w:szCs w:val="24"/>
          <w:u w:val="single"/>
        </w:rPr>
        <w:t>РАЗДЕЛ ЕДИНАДЕСЕТИ</w:t>
      </w:r>
    </w:p>
    <w:p w:rsidR="006D0447" w:rsidRPr="00A37067" w:rsidRDefault="006D0447">
      <w:pPr>
        <w:pStyle w:val="BodyText2"/>
        <w:spacing w:line="360" w:lineRule="auto"/>
        <w:rPr>
          <w:rFonts w:ascii="Times New Roman" w:hAnsi="Times New Roman" w:cs="Times New Roman"/>
          <w:b/>
          <w:bCs/>
          <w:i/>
          <w:iCs/>
          <w:sz w:val="24"/>
          <w:szCs w:val="24"/>
        </w:rPr>
      </w:pPr>
      <w:r w:rsidRPr="00A37067">
        <w:rPr>
          <w:rFonts w:ascii="Times New Roman" w:hAnsi="Times New Roman" w:cs="Times New Roman"/>
          <w:b/>
          <w:bCs/>
          <w:i/>
          <w:iCs/>
          <w:sz w:val="24"/>
          <w:szCs w:val="24"/>
        </w:rPr>
        <w:t>ЗАКЛЮЧИТЕЛНИ РАЗПОРЕДБИ</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 1.</w:t>
      </w:r>
      <w:r w:rsidRPr="00A37067">
        <w:rPr>
          <w:rFonts w:ascii="Times New Roman" w:hAnsi="Times New Roman" w:cs="Times New Roman"/>
          <w:sz w:val="24"/>
          <w:szCs w:val="24"/>
        </w:rPr>
        <w:t xml:space="preserve"> Настоящата Наредба се издава на основание чл. 22 от ЗАКОНА ЗА МЕСТНОТО САМОУПРАВЛЕНИЕ И МЕСТНАТА АДМИНИСТРАЦИЯ.</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 2.</w:t>
      </w:r>
      <w:r w:rsidRPr="00A37067">
        <w:rPr>
          <w:rFonts w:ascii="Times New Roman" w:hAnsi="Times New Roman" w:cs="Times New Roman"/>
          <w:sz w:val="24"/>
          <w:szCs w:val="24"/>
        </w:rPr>
        <w:t xml:space="preserve"> За прилагане на Наредбата кметът на общината и кметовете на кметства може да издават заповеди.</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 3.</w:t>
      </w:r>
      <w:r w:rsidRPr="00A37067">
        <w:rPr>
          <w:rFonts w:ascii="Times New Roman" w:hAnsi="Times New Roman" w:cs="Times New Roman"/>
          <w:sz w:val="24"/>
          <w:szCs w:val="24"/>
        </w:rPr>
        <w:t xml:space="preserve"> Контролът и прилагането на Наредбата се възлагат на кмета на общината и кметовете на кметства, на упълномощените длъжностни лица в общинската администрация, РПУ, РСПО, ХЕИ, ДВСК.</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 4.</w:t>
      </w:r>
      <w:r w:rsidRPr="00A37067">
        <w:rPr>
          <w:rFonts w:ascii="Times New Roman" w:hAnsi="Times New Roman" w:cs="Times New Roman"/>
          <w:sz w:val="24"/>
          <w:szCs w:val="24"/>
        </w:rPr>
        <w:t xml:space="preserve"> Наредбата може да бъде допълвана с решения на Общинския съвет.</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 5.</w:t>
      </w:r>
      <w:r w:rsidRPr="00A37067">
        <w:rPr>
          <w:rFonts w:ascii="Times New Roman" w:hAnsi="Times New Roman" w:cs="Times New Roman"/>
          <w:sz w:val="24"/>
          <w:szCs w:val="24"/>
        </w:rPr>
        <w:t xml:space="preserve"> Наредбата влиза в сила 3 /три/ дни след обявяването й в средствата за масова информация.</w:t>
      </w:r>
    </w:p>
    <w:p w:rsidR="006D0447" w:rsidRPr="00A37067" w:rsidRDefault="006D0447">
      <w:pPr>
        <w:pStyle w:val="BodyText2"/>
        <w:rPr>
          <w:rFonts w:ascii="Times New Roman" w:hAnsi="Times New Roman" w:cs="Times New Roman"/>
          <w:sz w:val="24"/>
          <w:szCs w:val="24"/>
        </w:rPr>
      </w:pPr>
      <w:r w:rsidRPr="00A37067">
        <w:rPr>
          <w:rFonts w:ascii="Times New Roman" w:hAnsi="Times New Roman" w:cs="Times New Roman"/>
          <w:b/>
          <w:bCs/>
          <w:sz w:val="24"/>
          <w:szCs w:val="24"/>
        </w:rPr>
        <w:t>§ 6.</w:t>
      </w:r>
      <w:r w:rsidRPr="00A37067">
        <w:rPr>
          <w:rFonts w:ascii="Times New Roman" w:hAnsi="Times New Roman" w:cs="Times New Roman"/>
          <w:sz w:val="24"/>
          <w:szCs w:val="24"/>
        </w:rPr>
        <w:t xml:space="preserve"> Наредбата е приета с Решение № 46 от 22.09.1992 г. на Общински съвет – Елена и изменена и допълнена с Решения № № 38 и 55 от 1994 г.; № 31 от 1995 г.; № 79 от 1996 г.; № 14 от 1997 г.; № 4 и 35 от 1998 г. ; № 83 “б” от 25.04.2000 г. ; № 38/18.03.2004 г. ; №51 от 25.06.2004г.; №30 от 30.06.2005 г.; № 23 от 28.04.2006 г.; №45/31.07.2007 г.</w:t>
      </w:r>
    </w:p>
    <w:p w:rsidR="006D0447" w:rsidRPr="00A37067" w:rsidRDefault="006D0447">
      <w:pPr>
        <w:pStyle w:val="BodyText2"/>
        <w:rPr>
          <w:rFonts w:ascii="Times New Roman" w:hAnsi="Times New Roman" w:cs="Times New Roman"/>
          <w:sz w:val="24"/>
          <w:szCs w:val="24"/>
        </w:rPr>
      </w:pPr>
    </w:p>
    <w:p w:rsidR="006D0447" w:rsidRPr="00A37067" w:rsidRDefault="006D0447">
      <w:pPr>
        <w:pStyle w:val="BodyText2"/>
        <w:rPr>
          <w:rFonts w:ascii="Times New Roman" w:hAnsi="Times New Roman" w:cs="Times New Roman"/>
          <w:sz w:val="24"/>
          <w:szCs w:val="24"/>
        </w:rPr>
      </w:pPr>
    </w:p>
    <w:p w:rsidR="006D0447" w:rsidRPr="00A37067" w:rsidRDefault="006D0447">
      <w:pPr>
        <w:pStyle w:val="BodyText2"/>
        <w:rPr>
          <w:rFonts w:ascii="Times New Roman" w:hAnsi="Times New Roman" w:cs="Times New Roman"/>
          <w:sz w:val="24"/>
          <w:szCs w:val="24"/>
        </w:rPr>
      </w:pPr>
    </w:p>
    <w:p w:rsidR="006D0447" w:rsidRPr="00A37067" w:rsidRDefault="006D0447">
      <w:pPr>
        <w:pStyle w:val="BodyText2"/>
        <w:rPr>
          <w:rFonts w:ascii="Times New Roman" w:hAnsi="Times New Roman" w:cs="Times New Roman"/>
          <w:sz w:val="24"/>
          <w:szCs w:val="24"/>
        </w:rPr>
      </w:pPr>
    </w:p>
    <w:p w:rsidR="006D0447" w:rsidRPr="00A37067" w:rsidRDefault="006D0447">
      <w:pPr>
        <w:pStyle w:val="BodyText2"/>
        <w:rPr>
          <w:rFonts w:ascii="Times New Roman" w:hAnsi="Times New Roman" w:cs="Times New Roman"/>
          <w:sz w:val="24"/>
          <w:szCs w:val="24"/>
        </w:rPr>
      </w:pPr>
    </w:p>
    <w:tbl>
      <w:tblPr>
        <w:tblStyle w:val="TableGrid"/>
        <w:tblW w:w="0" w:type="auto"/>
        <w:tblInd w:w="-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248"/>
        <w:gridCol w:w="4962"/>
      </w:tblGrid>
      <w:tr w:rsidR="006D0447" w:rsidRPr="00A37067">
        <w:tc>
          <w:tcPr>
            <w:tcW w:w="4248" w:type="dxa"/>
          </w:tcPr>
          <w:p w:rsidR="006D0447" w:rsidRPr="00A37067" w:rsidRDefault="006D0447" w:rsidP="0029084E">
            <w:pPr>
              <w:jc w:val="center"/>
              <w:rPr>
                <w:b/>
                <w:bCs/>
                <w:lang w:val="bg-BG"/>
              </w:rPr>
            </w:pPr>
          </w:p>
        </w:tc>
        <w:tc>
          <w:tcPr>
            <w:tcW w:w="4962" w:type="dxa"/>
          </w:tcPr>
          <w:p w:rsidR="006D0447" w:rsidRPr="00A37067" w:rsidRDefault="006D0447" w:rsidP="0029084E">
            <w:pPr>
              <w:rPr>
                <w:b/>
                <w:bCs/>
                <w:sz w:val="24"/>
                <w:szCs w:val="24"/>
                <w:lang w:val="bg-BG"/>
              </w:rPr>
            </w:pPr>
            <w:r w:rsidRPr="00A37067">
              <w:rPr>
                <w:b/>
                <w:bCs/>
                <w:sz w:val="24"/>
                <w:szCs w:val="24"/>
                <w:lang w:val="bg-BG"/>
              </w:rPr>
              <w:t>Председател на</w:t>
            </w:r>
          </w:p>
          <w:p w:rsidR="006D0447" w:rsidRPr="00A37067" w:rsidRDefault="006D0447" w:rsidP="0029084E">
            <w:pPr>
              <w:rPr>
                <w:b/>
                <w:bCs/>
                <w:sz w:val="24"/>
                <w:szCs w:val="24"/>
                <w:lang w:val="bg-BG"/>
              </w:rPr>
            </w:pPr>
            <w:r w:rsidRPr="00A37067">
              <w:rPr>
                <w:b/>
                <w:bCs/>
                <w:sz w:val="24"/>
                <w:szCs w:val="24"/>
                <w:lang w:val="bg-BG"/>
              </w:rPr>
              <w:t>Общински съвет – Елена:</w:t>
            </w:r>
          </w:p>
        </w:tc>
      </w:tr>
      <w:tr w:rsidR="006D0447" w:rsidRPr="00A37067">
        <w:tc>
          <w:tcPr>
            <w:tcW w:w="4248" w:type="dxa"/>
          </w:tcPr>
          <w:p w:rsidR="006D0447" w:rsidRPr="00A37067" w:rsidRDefault="006D0447" w:rsidP="0029084E">
            <w:pPr>
              <w:jc w:val="center"/>
              <w:rPr>
                <w:b/>
                <w:bCs/>
                <w:lang w:val="bg-BG"/>
              </w:rPr>
            </w:pPr>
          </w:p>
        </w:tc>
        <w:tc>
          <w:tcPr>
            <w:tcW w:w="4962" w:type="dxa"/>
          </w:tcPr>
          <w:p w:rsidR="006D0447" w:rsidRPr="00A37067" w:rsidRDefault="006D0447" w:rsidP="0029084E">
            <w:pPr>
              <w:jc w:val="right"/>
              <w:rPr>
                <w:b/>
                <w:bCs/>
                <w:sz w:val="24"/>
                <w:szCs w:val="24"/>
                <w:lang w:val="bg-BG"/>
              </w:rPr>
            </w:pPr>
            <w:r w:rsidRPr="00A37067">
              <w:rPr>
                <w:b/>
                <w:bCs/>
                <w:sz w:val="24"/>
                <w:szCs w:val="24"/>
                <w:lang w:val="bg-BG"/>
              </w:rPr>
              <w:t>(Симеон Кънчев)</w:t>
            </w:r>
          </w:p>
        </w:tc>
      </w:tr>
    </w:tbl>
    <w:p w:rsidR="006D0447" w:rsidRPr="00A37067" w:rsidRDefault="006D0447">
      <w:pPr>
        <w:pStyle w:val="BodyText2"/>
        <w:rPr>
          <w:rFonts w:ascii="Times New Roman" w:hAnsi="Times New Roman" w:cs="Times New Roman"/>
          <w:sz w:val="24"/>
          <w:szCs w:val="24"/>
        </w:rPr>
      </w:pPr>
    </w:p>
    <w:sectPr w:rsidR="006D0447" w:rsidRPr="00A37067" w:rsidSect="006436AD">
      <w:footerReference w:type="default" r:id="rId7"/>
      <w:pgSz w:w="12240" w:h="15840"/>
      <w:pgMar w:top="1418" w:right="758" w:bottom="993" w:left="1560" w:header="708" w:footer="708" w:gutter="0"/>
      <w:cols w:space="708"/>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0447" w:rsidRDefault="006D0447">
      <w:r>
        <w:separator/>
      </w:r>
    </w:p>
  </w:endnote>
  <w:endnote w:type="continuationSeparator" w:id="1">
    <w:p w:rsidR="006D0447" w:rsidRDefault="006D044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 w:name="HebarU">
    <w:altName w:val="Courier New"/>
    <w:panose1 w:val="00000000000000000000"/>
    <w:charset w:val="00"/>
    <w:family w:val="auto"/>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447" w:rsidRDefault="006D0447">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14</w:t>
    </w:r>
    <w:r>
      <w:rPr>
        <w:rStyle w:val="PageNumber"/>
      </w:rPr>
      <w:fldChar w:fldCharType="end"/>
    </w:r>
  </w:p>
  <w:p w:rsidR="006D0447" w:rsidRDefault="006D0447">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0447" w:rsidRDefault="006D0447">
      <w:r>
        <w:separator/>
      </w:r>
    </w:p>
  </w:footnote>
  <w:footnote w:type="continuationSeparator" w:id="1">
    <w:p w:rsidR="006D0447" w:rsidRDefault="006D044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1DD30F9"/>
    <w:multiLevelType w:val="hybridMultilevel"/>
    <w:tmpl w:val="FB5CAC34"/>
    <w:lvl w:ilvl="0" w:tplc="0402000F">
      <w:start w:val="1"/>
      <w:numFmt w:val="decimal"/>
      <w:lvlText w:val="%1."/>
      <w:lvlJc w:val="left"/>
      <w:pPr>
        <w:tabs>
          <w:tab w:val="num" w:pos="2440"/>
        </w:tabs>
        <w:ind w:left="2440" w:hanging="360"/>
      </w:pPr>
    </w:lvl>
    <w:lvl w:ilvl="1" w:tplc="04020019">
      <w:start w:val="1"/>
      <w:numFmt w:val="lowerLetter"/>
      <w:lvlText w:val="%2."/>
      <w:lvlJc w:val="left"/>
      <w:pPr>
        <w:tabs>
          <w:tab w:val="num" w:pos="3160"/>
        </w:tabs>
        <w:ind w:left="3160" w:hanging="360"/>
      </w:pPr>
    </w:lvl>
    <w:lvl w:ilvl="2" w:tplc="0402001B">
      <w:start w:val="1"/>
      <w:numFmt w:val="lowerRoman"/>
      <w:lvlText w:val="%3."/>
      <w:lvlJc w:val="right"/>
      <w:pPr>
        <w:tabs>
          <w:tab w:val="num" w:pos="3880"/>
        </w:tabs>
        <w:ind w:left="3880" w:hanging="180"/>
      </w:pPr>
    </w:lvl>
    <w:lvl w:ilvl="3" w:tplc="0402000F">
      <w:start w:val="1"/>
      <w:numFmt w:val="decimal"/>
      <w:lvlText w:val="%4."/>
      <w:lvlJc w:val="left"/>
      <w:pPr>
        <w:tabs>
          <w:tab w:val="num" w:pos="4600"/>
        </w:tabs>
        <w:ind w:left="4600" w:hanging="360"/>
      </w:pPr>
    </w:lvl>
    <w:lvl w:ilvl="4" w:tplc="04020019">
      <w:start w:val="1"/>
      <w:numFmt w:val="lowerLetter"/>
      <w:lvlText w:val="%5."/>
      <w:lvlJc w:val="left"/>
      <w:pPr>
        <w:tabs>
          <w:tab w:val="num" w:pos="5320"/>
        </w:tabs>
        <w:ind w:left="5320" w:hanging="360"/>
      </w:pPr>
    </w:lvl>
    <w:lvl w:ilvl="5" w:tplc="0402001B">
      <w:start w:val="1"/>
      <w:numFmt w:val="lowerRoman"/>
      <w:lvlText w:val="%6."/>
      <w:lvlJc w:val="right"/>
      <w:pPr>
        <w:tabs>
          <w:tab w:val="num" w:pos="6040"/>
        </w:tabs>
        <w:ind w:left="6040" w:hanging="180"/>
      </w:pPr>
    </w:lvl>
    <w:lvl w:ilvl="6" w:tplc="0402000F">
      <w:start w:val="1"/>
      <w:numFmt w:val="decimal"/>
      <w:lvlText w:val="%7."/>
      <w:lvlJc w:val="left"/>
      <w:pPr>
        <w:tabs>
          <w:tab w:val="num" w:pos="6760"/>
        </w:tabs>
        <w:ind w:left="6760" w:hanging="360"/>
      </w:pPr>
    </w:lvl>
    <w:lvl w:ilvl="7" w:tplc="04020019">
      <w:start w:val="1"/>
      <w:numFmt w:val="lowerLetter"/>
      <w:lvlText w:val="%8."/>
      <w:lvlJc w:val="left"/>
      <w:pPr>
        <w:tabs>
          <w:tab w:val="num" w:pos="7480"/>
        </w:tabs>
        <w:ind w:left="7480" w:hanging="360"/>
      </w:pPr>
    </w:lvl>
    <w:lvl w:ilvl="8" w:tplc="0402001B">
      <w:start w:val="1"/>
      <w:numFmt w:val="lowerRoman"/>
      <w:lvlText w:val="%9."/>
      <w:lvlJc w:val="right"/>
      <w:pPr>
        <w:tabs>
          <w:tab w:val="num" w:pos="8200"/>
        </w:tabs>
        <w:ind w:left="8200" w:hanging="180"/>
      </w:pPr>
    </w:lvl>
  </w:abstractNum>
  <w:abstractNum w:abstractNumId="2">
    <w:nsid w:val="042C4923"/>
    <w:multiLevelType w:val="singleLevel"/>
    <w:tmpl w:val="2BDA989C"/>
    <w:lvl w:ilvl="0">
      <w:start w:val="1"/>
      <w:numFmt w:val="decimal"/>
      <w:lvlText w:val="%1)"/>
      <w:legacy w:legacy="1" w:legacySpace="0" w:legacyIndent="360"/>
      <w:lvlJc w:val="left"/>
      <w:pPr>
        <w:ind w:left="2061" w:hanging="360"/>
      </w:pPr>
    </w:lvl>
  </w:abstractNum>
  <w:abstractNum w:abstractNumId="3">
    <w:nsid w:val="06F17B53"/>
    <w:multiLevelType w:val="singleLevel"/>
    <w:tmpl w:val="2BDA989C"/>
    <w:lvl w:ilvl="0">
      <w:start w:val="1"/>
      <w:numFmt w:val="decimal"/>
      <w:lvlText w:val="%1)"/>
      <w:legacy w:legacy="1" w:legacySpace="0" w:legacyIndent="360"/>
      <w:lvlJc w:val="left"/>
      <w:pPr>
        <w:ind w:left="2061" w:hanging="360"/>
      </w:pPr>
    </w:lvl>
  </w:abstractNum>
  <w:abstractNum w:abstractNumId="4">
    <w:nsid w:val="0BA9724A"/>
    <w:multiLevelType w:val="singleLevel"/>
    <w:tmpl w:val="2BDA989C"/>
    <w:lvl w:ilvl="0">
      <w:start w:val="1"/>
      <w:numFmt w:val="decimal"/>
      <w:lvlText w:val="%1)"/>
      <w:legacy w:legacy="1" w:legacySpace="0" w:legacyIndent="360"/>
      <w:lvlJc w:val="left"/>
      <w:pPr>
        <w:ind w:left="2061" w:hanging="360"/>
      </w:pPr>
    </w:lvl>
  </w:abstractNum>
  <w:abstractNum w:abstractNumId="5">
    <w:nsid w:val="135D7C80"/>
    <w:multiLevelType w:val="singleLevel"/>
    <w:tmpl w:val="2BDA989C"/>
    <w:lvl w:ilvl="0">
      <w:start w:val="1"/>
      <w:numFmt w:val="decimal"/>
      <w:lvlText w:val="%1)"/>
      <w:legacy w:legacy="1" w:legacySpace="0" w:legacyIndent="360"/>
      <w:lvlJc w:val="left"/>
      <w:pPr>
        <w:ind w:left="2061" w:hanging="360"/>
      </w:pPr>
    </w:lvl>
  </w:abstractNum>
  <w:abstractNum w:abstractNumId="6">
    <w:nsid w:val="15B162D0"/>
    <w:multiLevelType w:val="singleLevel"/>
    <w:tmpl w:val="10ACE3F2"/>
    <w:lvl w:ilvl="0">
      <w:start w:val="1"/>
      <w:numFmt w:val="decimal"/>
      <w:lvlText w:val="%1."/>
      <w:legacy w:legacy="1" w:legacySpace="0" w:legacyIndent="2517"/>
      <w:lvlJc w:val="left"/>
      <w:pPr>
        <w:ind w:left="4674" w:hanging="2517"/>
      </w:pPr>
    </w:lvl>
  </w:abstractNum>
  <w:abstractNum w:abstractNumId="7">
    <w:nsid w:val="1641711D"/>
    <w:multiLevelType w:val="singleLevel"/>
    <w:tmpl w:val="2BDA989C"/>
    <w:lvl w:ilvl="0">
      <w:start w:val="1"/>
      <w:numFmt w:val="decimal"/>
      <w:lvlText w:val="%1)"/>
      <w:legacy w:legacy="1" w:legacySpace="0" w:legacyIndent="360"/>
      <w:lvlJc w:val="left"/>
      <w:pPr>
        <w:ind w:left="2061" w:hanging="360"/>
      </w:pPr>
    </w:lvl>
  </w:abstractNum>
  <w:abstractNum w:abstractNumId="8">
    <w:nsid w:val="2A8C00B8"/>
    <w:multiLevelType w:val="singleLevel"/>
    <w:tmpl w:val="10ACE3F2"/>
    <w:lvl w:ilvl="0">
      <w:start w:val="1"/>
      <w:numFmt w:val="decimal"/>
      <w:lvlText w:val="%1."/>
      <w:legacy w:legacy="1" w:legacySpace="0" w:legacyIndent="2517"/>
      <w:lvlJc w:val="left"/>
      <w:pPr>
        <w:ind w:left="4674" w:hanging="2517"/>
      </w:pPr>
    </w:lvl>
  </w:abstractNum>
  <w:abstractNum w:abstractNumId="9">
    <w:nsid w:val="30B004B4"/>
    <w:multiLevelType w:val="hybridMultilevel"/>
    <w:tmpl w:val="1B9A5414"/>
    <w:lvl w:ilvl="0" w:tplc="0402000F">
      <w:start w:val="1"/>
      <w:numFmt w:val="decimal"/>
      <w:lvlText w:val="%1."/>
      <w:lvlJc w:val="left"/>
      <w:pPr>
        <w:tabs>
          <w:tab w:val="num" w:pos="360"/>
        </w:tabs>
        <w:ind w:left="360" w:hanging="360"/>
      </w:pPr>
    </w:lvl>
    <w:lvl w:ilvl="1" w:tplc="04020019">
      <w:start w:val="1"/>
      <w:numFmt w:val="lowerLetter"/>
      <w:lvlText w:val="%2."/>
      <w:lvlJc w:val="left"/>
      <w:pPr>
        <w:tabs>
          <w:tab w:val="num" w:pos="1080"/>
        </w:tabs>
        <w:ind w:left="1080" w:hanging="360"/>
      </w:pPr>
    </w:lvl>
    <w:lvl w:ilvl="2" w:tplc="0402001B">
      <w:start w:val="1"/>
      <w:numFmt w:val="lowerRoman"/>
      <w:lvlText w:val="%3."/>
      <w:lvlJc w:val="right"/>
      <w:pPr>
        <w:tabs>
          <w:tab w:val="num" w:pos="1800"/>
        </w:tabs>
        <w:ind w:left="1800" w:hanging="180"/>
      </w:pPr>
    </w:lvl>
    <w:lvl w:ilvl="3" w:tplc="0402000F">
      <w:start w:val="1"/>
      <w:numFmt w:val="decimal"/>
      <w:lvlText w:val="%4."/>
      <w:lvlJc w:val="left"/>
      <w:pPr>
        <w:tabs>
          <w:tab w:val="num" w:pos="2520"/>
        </w:tabs>
        <w:ind w:left="2520" w:hanging="360"/>
      </w:pPr>
    </w:lvl>
    <w:lvl w:ilvl="4" w:tplc="04020019">
      <w:start w:val="1"/>
      <w:numFmt w:val="lowerLetter"/>
      <w:lvlText w:val="%5."/>
      <w:lvlJc w:val="left"/>
      <w:pPr>
        <w:tabs>
          <w:tab w:val="num" w:pos="3240"/>
        </w:tabs>
        <w:ind w:left="3240" w:hanging="360"/>
      </w:pPr>
    </w:lvl>
    <w:lvl w:ilvl="5" w:tplc="0402001B">
      <w:start w:val="1"/>
      <w:numFmt w:val="lowerRoman"/>
      <w:lvlText w:val="%6."/>
      <w:lvlJc w:val="right"/>
      <w:pPr>
        <w:tabs>
          <w:tab w:val="num" w:pos="3960"/>
        </w:tabs>
        <w:ind w:left="3960" w:hanging="180"/>
      </w:pPr>
    </w:lvl>
    <w:lvl w:ilvl="6" w:tplc="0402000F">
      <w:start w:val="1"/>
      <w:numFmt w:val="decimal"/>
      <w:lvlText w:val="%7."/>
      <w:lvlJc w:val="left"/>
      <w:pPr>
        <w:tabs>
          <w:tab w:val="num" w:pos="4680"/>
        </w:tabs>
        <w:ind w:left="4680" w:hanging="360"/>
      </w:pPr>
    </w:lvl>
    <w:lvl w:ilvl="7" w:tplc="04020019">
      <w:start w:val="1"/>
      <w:numFmt w:val="lowerLetter"/>
      <w:lvlText w:val="%8."/>
      <w:lvlJc w:val="left"/>
      <w:pPr>
        <w:tabs>
          <w:tab w:val="num" w:pos="5400"/>
        </w:tabs>
        <w:ind w:left="5400" w:hanging="360"/>
      </w:pPr>
    </w:lvl>
    <w:lvl w:ilvl="8" w:tplc="0402001B">
      <w:start w:val="1"/>
      <w:numFmt w:val="lowerRoman"/>
      <w:lvlText w:val="%9."/>
      <w:lvlJc w:val="right"/>
      <w:pPr>
        <w:tabs>
          <w:tab w:val="num" w:pos="6120"/>
        </w:tabs>
        <w:ind w:left="6120" w:hanging="180"/>
      </w:pPr>
    </w:lvl>
  </w:abstractNum>
  <w:abstractNum w:abstractNumId="10">
    <w:nsid w:val="33934EF3"/>
    <w:multiLevelType w:val="hybridMultilevel"/>
    <w:tmpl w:val="1A9C1512"/>
    <w:lvl w:ilvl="0" w:tplc="0402000F">
      <w:start w:val="1"/>
      <w:numFmt w:val="decimal"/>
      <w:lvlText w:val="%1."/>
      <w:lvlJc w:val="left"/>
      <w:pPr>
        <w:tabs>
          <w:tab w:val="num" w:pos="360"/>
        </w:tabs>
        <w:ind w:left="360" w:hanging="360"/>
      </w:pPr>
    </w:lvl>
    <w:lvl w:ilvl="1" w:tplc="04020019">
      <w:start w:val="1"/>
      <w:numFmt w:val="lowerLetter"/>
      <w:lvlText w:val="%2."/>
      <w:lvlJc w:val="left"/>
      <w:pPr>
        <w:tabs>
          <w:tab w:val="num" w:pos="1080"/>
        </w:tabs>
        <w:ind w:left="1080" w:hanging="360"/>
      </w:pPr>
    </w:lvl>
    <w:lvl w:ilvl="2" w:tplc="0402001B">
      <w:start w:val="1"/>
      <w:numFmt w:val="lowerRoman"/>
      <w:lvlText w:val="%3."/>
      <w:lvlJc w:val="right"/>
      <w:pPr>
        <w:tabs>
          <w:tab w:val="num" w:pos="1800"/>
        </w:tabs>
        <w:ind w:left="1800" w:hanging="180"/>
      </w:pPr>
    </w:lvl>
    <w:lvl w:ilvl="3" w:tplc="0402000F">
      <w:start w:val="1"/>
      <w:numFmt w:val="decimal"/>
      <w:lvlText w:val="%4."/>
      <w:lvlJc w:val="left"/>
      <w:pPr>
        <w:tabs>
          <w:tab w:val="num" w:pos="2520"/>
        </w:tabs>
        <w:ind w:left="2520" w:hanging="360"/>
      </w:pPr>
    </w:lvl>
    <w:lvl w:ilvl="4" w:tplc="04020019">
      <w:start w:val="1"/>
      <w:numFmt w:val="lowerLetter"/>
      <w:lvlText w:val="%5."/>
      <w:lvlJc w:val="left"/>
      <w:pPr>
        <w:tabs>
          <w:tab w:val="num" w:pos="3240"/>
        </w:tabs>
        <w:ind w:left="3240" w:hanging="360"/>
      </w:pPr>
    </w:lvl>
    <w:lvl w:ilvl="5" w:tplc="0402001B">
      <w:start w:val="1"/>
      <w:numFmt w:val="lowerRoman"/>
      <w:lvlText w:val="%6."/>
      <w:lvlJc w:val="right"/>
      <w:pPr>
        <w:tabs>
          <w:tab w:val="num" w:pos="3960"/>
        </w:tabs>
        <w:ind w:left="3960" w:hanging="180"/>
      </w:pPr>
    </w:lvl>
    <w:lvl w:ilvl="6" w:tplc="0402000F">
      <w:start w:val="1"/>
      <w:numFmt w:val="decimal"/>
      <w:lvlText w:val="%7."/>
      <w:lvlJc w:val="left"/>
      <w:pPr>
        <w:tabs>
          <w:tab w:val="num" w:pos="4680"/>
        </w:tabs>
        <w:ind w:left="4680" w:hanging="360"/>
      </w:pPr>
    </w:lvl>
    <w:lvl w:ilvl="7" w:tplc="04020019">
      <w:start w:val="1"/>
      <w:numFmt w:val="lowerLetter"/>
      <w:lvlText w:val="%8."/>
      <w:lvlJc w:val="left"/>
      <w:pPr>
        <w:tabs>
          <w:tab w:val="num" w:pos="5400"/>
        </w:tabs>
        <w:ind w:left="5400" w:hanging="360"/>
      </w:pPr>
    </w:lvl>
    <w:lvl w:ilvl="8" w:tplc="0402001B">
      <w:start w:val="1"/>
      <w:numFmt w:val="lowerRoman"/>
      <w:lvlText w:val="%9."/>
      <w:lvlJc w:val="right"/>
      <w:pPr>
        <w:tabs>
          <w:tab w:val="num" w:pos="6120"/>
        </w:tabs>
        <w:ind w:left="6120" w:hanging="180"/>
      </w:pPr>
    </w:lvl>
  </w:abstractNum>
  <w:abstractNum w:abstractNumId="11">
    <w:nsid w:val="3493171D"/>
    <w:multiLevelType w:val="singleLevel"/>
    <w:tmpl w:val="2BDA989C"/>
    <w:lvl w:ilvl="0">
      <w:start w:val="1"/>
      <w:numFmt w:val="decimal"/>
      <w:lvlText w:val="%1)"/>
      <w:legacy w:legacy="1" w:legacySpace="0" w:legacyIndent="360"/>
      <w:lvlJc w:val="left"/>
      <w:pPr>
        <w:ind w:left="2061" w:hanging="360"/>
      </w:pPr>
    </w:lvl>
  </w:abstractNum>
  <w:abstractNum w:abstractNumId="12">
    <w:nsid w:val="35261F82"/>
    <w:multiLevelType w:val="singleLevel"/>
    <w:tmpl w:val="F19EE720"/>
    <w:lvl w:ilvl="0">
      <w:start w:val="1"/>
      <w:numFmt w:val="decimal"/>
      <w:lvlText w:val="%1."/>
      <w:lvlJc w:val="left"/>
      <w:pPr>
        <w:tabs>
          <w:tab w:val="num" w:pos="2037"/>
        </w:tabs>
        <w:ind w:left="2037" w:hanging="360"/>
      </w:pPr>
      <w:rPr>
        <w:rFonts w:hint="default"/>
      </w:rPr>
    </w:lvl>
  </w:abstractNum>
  <w:abstractNum w:abstractNumId="13">
    <w:nsid w:val="3EEE7B2F"/>
    <w:multiLevelType w:val="singleLevel"/>
    <w:tmpl w:val="2BDA989C"/>
    <w:lvl w:ilvl="0">
      <w:start w:val="1"/>
      <w:numFmt w:val="decimal"/>
      <w:lvlText w:val="%1)"/>
      <w:legacy w:legacy="1" w:legacySpace="0" w:legacyIndent="360"/>
      <w:lvlJc w:val="left"/>
      <w:pPr>
        <w:ind w:left="2061" w:hanging="360"/>
      </w:pPr>
    </w:lvl>
  </w:abstractNum>
  <w:abstractNum w:abstractNumId="14">
    <w:nsid w:val="47536C31"/>
    <w:multiLevelType w:val="singleLevel"/>
    <w:tmpl w:val="2BDA989C"/>
    <w:lvl w:ilvl="0">
      <w:start w:val="1"/>
      <w:numFmt w:val="decimal"/>
      <w:lvlText w:val="%1)"/>
      <w:legacy w:legacy="1" w:legacySpace="0" w:legacyIndent="360"/>
      <w:lvlJc w:val="left"/>
      <w:pPr>
        <w:ind w:left="2061" w:hanging="360"/>
      </w:pPr>
    </w:lvl>
  </w:abstractNum>
  <w:abstractNum w:abstractNumId="15">
    <w:nsid w:val="4ADC16B8"/>
    <w:multiLevelType w:val="singleLevel"/>
    <w:tmpl w:val="2BDA989C"/>
    <w:lvl w:ilvl="0">
      <w:start w:val="1"/>
      <w:numFmt w:val="decimal"/>
      <w:lvlText w:val="%1)"/>
      <w:legacy w:legacy="1" w:legacySpace="0" w:legacyIndent="360"/>
      <w:lvlJc w:val="left"/>
      <w:pPr>
        <w:ind w:left="2061" w:hanging="360"/>
      </w:pPr>
    </w:lvl>
  </w:abstractNum>
  <w:abstractNum w:abstractNumId="16">
    <w:nsid w:val="4B0E1998"/>
    <w:multiLevelType w:val="singleLevel"/>
    <w:tmpl w:val="2BDA989C"/>
    <w:lvl w:ilvl="0">
      <w:start w:val="1"/>
      <w:numFmt w:val="decimal"/>
      <w:lvlText w:val="%1)"/>
      <w:legacy w:legacy="1" w:legacySpace="0" w:legacyIndent="360"/>
      <w:lvlJc w:val="left"/>
      <w:pPr>
        <w:ind w:left="2061" w:hanging="360"/>
      </w:pPr>
    </w:lvl>
  </w:abstractNum>
  <w:abstractNum w:abstractNumId="17">
    <w:nsid w:val="558358ED"/>
    <w:multiLevelType w:val="singleLevel"/>
    <w:tmpl w:val="2BDA989C"/>
    <w:lvl w:ilvl="0">
      <w:start w:val="1"/>
      <w:numFmt w:val="decimal"/>
      <w:lvlText w:val="%1)"/>
      <w:legacy w:legacy="1" w:legacySpace="0" w:legacyIndent="360"/>
      <w:lvlJc w:val="left"/>
      <w:pPr>
        <w:ind w:left="2061" w:hanging="360"/>
      </w:pPr>
    </w:lvl>
  </w:abstractNum>
  <w:abstractNum w:abstractNumId="18">
    <w:nsid w:val="5A037920"/>
    <w:multiLevelType w:val="singleLevel"/>
    <w:tmpl w:val="2BDA989C"/>
    <w:lvl w:ilvl="0">
      <w:start w:val="1"/>
      <w:numFmt w:val="decimal"/>
      <w:lvlText w:val="%1)"/>
      <w:legacy w:legacy="1" w:legacySpace="0" w:legacyIndent="360"/>
      <w:lvlJc w:val="left"/>
      <w:pPr>
        <w:ind w:left="2061" w:hanging="360"/>
      </w:pPr>
    </w:lvl>
  </w:abstractNum>
  <w:abstractNum w:abstractNumId="19">
    <w:nsid w:val="5B760942"/>
    <w:multiLevelType w:val="singleLevel"/>
    <w:tmpl w:val="2BDA989C"/>
    <w:lvl w:ilvl="0">
      <w:start w:val="1"/>
      <w:numFmt w:val="decimal"/>
      <w:lvlText w:val="%1)"/>
      <w:legacy w:legacy="1" w:legacySpace="0" w:legacyIndent="360"/>
      <w:lvlJc w:val="left"/>
      <w:pPr>
        <w:ind w:left="2061" w:hanging="360"/>
      </w:pPr>
    </w:lvl>
  </w:abstractNum>
  <w:abstractNum w:abstractNumId="20">
    <w:nsid w:val="5DD04FE6"/>
    <w:multiLevelType w:val="singleLevel"/>
    <w:tmpl w:val="2BDA989C"/>
    <w:lvl w:ilvl="0">
      <w:start w:val="1"/>
      <w:numFmt w:val="decimal"/>
      <w:lvlText w:val="%1)"/>
      <w:legacy w:legacy="1" w:legacySpace="0" w:legacyIndent="360"/>
      <w:lvlJc w:val="left"/>
      <w:pPr>
        <w:ind w:left="2061" w:hanging="360"/>
      </w:pPr>
    </w:lvl>
  </w:abstractNum>
  <w:abstractNum w:abstractNumId="21">
    <w:nsid w:val="5F672D49"/>
    <w:multiLevelType w:val="singleLevel"/>
    <w:tmpl w:val="2324771C"/>
    <w:lvl w:ilvl="0">
      <w:start w:val="9"/>
      <w:numFmt w:val="bullet"/>
      <w:lvlText w:val="-"/>
      <w:lvlJc w:val="left"/>
      <w:pPr>
        <w:tabs>
          <w:tab w:val="num" w:pos="2175"/>
        </w:tabs>
        <w:ind w:left="2175" w:hanging="375"/>
      </w:pPr>
      <w:rPr>
        <w:rFonts w:ascii="Times New Roman" w:hAnsi="Times New Roman" w:cs="Times New Roman" w:hint="default"/>
      </w:rPr>
    </w:lvl>
  </w:abstractNum>
  <w:abstractNum w:abstractNumId="22">
    <w:nsid w:val="5FC00C72"/>
    <w:multiLevelType w:val="hybridMultilevel"/>
    <w:tmpl w:val="2DD6B6CC"/>
    <w:lvl w:ilvl="0" w:tplc="0402000F">
      <w:start w:val="1"/>
      <w:numFmt w:val="decimal"/>
      <w:lvlText w:val="%1."/>
      <w:lvlJc w:val="left"/>
      <w:pPr>
        <w:tabs>
          <w:tab w:val="num" w:pos="2480"/>
        </w:tabs>
        <w:ind w:left="2480" w:hanging="360"/>
      </w:pPr>
    </w:lvl>
    <w:lvl w:ilvl="1" w:tplc="04020019">
      <w:start w:val="1"/>
      <w:numFmt w:val="lowerLetter"/>
      <w:lvlText w:val="%2."/>
      <w:lvlJc w:val="left"/>
      <w:pPr>
        <w:tabs>
          <w:tab w:val="num" w:pos="3200"/>
        </w:tabs>
        <w:ind w:left="3200" w:hanging="360"/>
      </w:pPr>
    </w:lvl>
    <w:lvl w:ilvl="2" w:tplc="0402001B">
      <w:start w:val="1"/>
      <w:numFmt w:val="lowerRoman"/>
      <w:lvlText w:val="%3."/>
      <w:lvlJc w:val="right"/>
      <w:pPr>
        <w:tabs>
          <w:tab w:val="num" w:pos="3920"/>
        </w:tabs>
        <w:ind w:left="3920" w:hanging="180"/>
      </w:pPr>
    </w:lvl>
    <w:lvl w:ilvl="3" w:tplc="0402000F">
      <w:start w:val="1"/>
      <w:numFmt w:val="decimal"/>
      <w:lvlText w:val="%4."/>
      <w:lvlJc w:val="left"/>
      <w:pPr>
        <w:tabs>
          <w:tab w:val="num" w:pos="4640"/>
        </w:tabs>
        <w:ind w:left="4640" w:hanging="360"/>
      </w:pPr>
    </w:lvl>
    <w:lvl w:ilvl="4" w:tplc="04020019">
      <w:start w:val="1"/>
      <w:numFmt w:val="lowerLetter"/>
      <w:lvlText w:val="%5."/>
      <w:lvlJc w:val="left"/>
      <w:pPr>
        <w:tabs>
          <w:tab w:val="num" w:pos="5360"/>
        </w:tabs>
        <w:ind w:left="5360" w:hanging="360"/>
      </w:pPr>
    </w:lvl>
    <w:lvl w:ilvl="5" w:tplc="0402001B">
      <w:start w:val="1"/>
      <w:numFmt w:val="lowerRoman"/>
      <w:lvlText w:val="%6."/>
      <w:lvlJc w:val="right"/>
      <w:pPr>
        <w:tabs>
          <w:tab w:val="num" w:pos="6080"/>
        </w:tabs>
        <w:ind w:left="6080" w:hanging="180"/>
      </w:pPr>
    </w:lvl>
    <w:lvl w:ilvl="6" w:tplc="0402000F">
      <w:start w:val="1"/>
      <w:numFmt w:val="decimal"/>
      <w:lvlText w:val="%7."/>
      <w:lvlJc w:val="left"/>
      <w:pPr>
        <w:tabs>
          <w:tab w:val="num" w:pos="6800"/>
        </w:tabs>
        <w:ind w:left="6800" w:hanging="360"/>
      </w:pPr>
    </w:lvl>
    <w:lvl w:ilvl="7" w:tplc="04020019">
      <w:start w:val="1"/>
      <w:numFmt w:val="lowerLetter"/>
      <w:lvlText w:val="%8."/>
      <w:lvlJc w:val="left"/>
      <w:pPr>
        <w:tabs>
          <w:tab w:val="num" w:pos="7520"/>
        </w:tabs>
        <w:ind w:left="7520" w:hanging="360"/>
      </w:pPr>
    </w:lvl>
    <w:lvl w:ilvl="8" w:tplc="0402001B">
      <w:start w:val="1"/>
      <w:numFmt w:val="lowerRoman"/>
      <w:lvlText w:val="%9."/>
      <w:lvlJc w:val="right"/>
      <w:pPr>
        <w:tabs>
          <w:tab w:val="num" w:pos="8240"/>
        </w:tabs>
        <w:ind w:left="8240" w:hanging="180"/>
      </w:pPr>
    </w:lvl>
  </w:abstractNum>
  <w:abstractNum w:abstractNumId="23">
    <w:nsid w:val="63062E7B"/>
    <w:multiLevelType w:val="singleLevel"/>
    <w:tmpl w:val="2BDA989C"/>
    <w:lvl w:ilvl="0">
      <w:start w:val="1"/>
      <w:numFmt w:val="decimal"/>
      <w:lvlText w:val="%1)"/>
      <w:legacy w:legacy="1" w:legacySpace="0" w:legacyIndent="360"/>
      <w:lvlJc w:val="left"/>
      <w:pPr>
        <w:ind w:left="2061" w:hanging="360"/>
      </w:pPr>
    </w:lvl>
  </w:abstractNum>
  <w:abstractNum w:abstractNumId="24">
    <w:nsid w:val="6B7D7973"/>
    <w:multiLevelType w:val="singleLevel"/>
    <w:tmpl w:val="2BDA989C"/>
    <w:lvl w:ilvl="0">
      <w:start w:val="1"/>
      <w:numFmt w:val="decimal"/>
      <w:lvlText w:val="%1)"/>
      <w:legacy w:legacy="1" w:legacySpace="0" w:legacyIndent="360"/>
      <w:lvlJc w:val="left"/>
      <w:pPr>
        <w:ind w:left="2061" w:hanging="360"/>
      </w:pPr>
    </w:lvl>
  </w:abstractNum>
  <w:abstractNum w:abstractNumId="25">
    <w:nsid w:val="6F9B6D28"/>
    <w:multiLevelType w:val="singleLevel"/>
    <w:tmpl w:val="2BDA989C"/>
    <w:lvl w:ilvl="0">
      <w:start w:val="1"/>
      <w:numFmt w:val="decimal"/>
      <w:lvlText w:val="%1)"/>
      <w:legacy w:legacy="1" w:legacySpace="0" w:legacyIndent="360"/>
      <w:lvlJc w:val="left"/>
      <w:pPr>
        <w:ind w:left="2061" w:hanging="360"/>
      </w:pPr>
    </w:lvl>
  </w:abstractNum>
  <w:abstractNum w:abstractNumId="26">
    <w:nsid w:val="72127EEE"/>
    <w:multiLevelType w:val="singleLevel"/>
    <w:tmpl w:val="2BDA989C"/>
    <w:lvl w:ilvl="0">
      <w:start w:val="1"/>
      <w:numFmt w:val="decimal"/>
      <w:lvlText w:val="%1)"/>
      <w:legacy w:legacy="1" w:legacySpace="0" w:legacyIndent="360"/>
      <w:lvlJc w:val="left"/>
      <w:pPr>
        <w:ind w:left="2061" w:hanging="360"/>
      </w:pPr>
    </w:lvl>
  </w:abstractNum>
  <w:abstractNum w:abstractNumId="27">
    <w:nsid w:val="781E799F"/>
    <w:multiLevelType w:val="singleLevel"/>
    <w:tmpl w:val="2BDA989C"/>
    <w:lvl w:ilvl="0">
      <w:start w:val="1"/>
      <w:numFmt w:val="decimal"/>
      <w:lvlText w:val="%1)"/>
      <w:legacy w:legacy="1" w:legacySpace="0" w:legacyIndent="360"/>
      <w:lvlJc w:val="left"/>
      <w:pPr>
        <w:ind w:left="2061" w:hanging="360"/>
      </w:pPr>
    </w:lvl>
  </w:abstractNum>
  <w:abstractNum w:abstractNumId="28">
    <w:nsid w:val="7E6A7E1A"/>
    <w:multiLevelType w:val="singleLevel"/>
    <w:tmpl w:val="2BDA989C"/>
    <w:lvl w:ilvl="0">
      <w:start w:val="1"/>
      <w:numFmt w:val="decimal"/>
      <w:lvlText w:val="%1)"/>
      <w:legacy w:legacy="1" w:legacySpace="0" w:legacyIndent="360"/>
      <w:lvlJc w:val="left"/>
      <w:pPr>
        <w:ind w:left="2061" w:hanging="360"/>
      </w:pPr>
    </w:lvl>
  </w:abstractNum>
  <w:num w:numId="1">
    <w:abstractNumId w:val="2"/>
  </w:num>
  <w:num w:numId="2">
    <w:abstractNumId w:val="7"/>
  </w:num>
  <w:num w:numId="3">
    <w:abstractNumId w:val="27"/>
  </w:num>
  <w:num w:numId="4">
    <w:abstractNumId w:val="14"/>
  </w:num>
  <w:num w:numId="5">
    <w:abstractNumId w:val="24"/>
  </w:num>
  <w:num w:numId="6">
    <w:abstractNumId w:val="20"/>
  </w:num>
  <w:num w:numId="7">
    <w:abstractNumId w:val="6"/>
  </w:num>
  <w:num w:numId="8">
    <w:abstractNumId w:val="11"/>
  </w:num>
  <w:num w:numId="9">
    <w:abstractNumId w:val="17"/>
  </w:num>
  <w:num w:numId="10">
    <w:abstractNumId w:val="5"/>
  </w:num>
  <w:num w:numId="11">
    <w:abstractNumId w:val="8"/>
  </w:num>
  <w:num w:numId="12">
    <w:abstractNumId w:val="16"/>
  </w:num>
  <w:num w:numId="13">
    <w:abstractNumId w:val="19"/>
  </w:num>
  <w:num w:numId="14">
    <w:abstractNumId w:val="28"/>
  </w:num>
  <w:num w:numId="15">
    <w:abstractNumId w:val="26"/>
  </w:num>
  <w:num w:numId="16">
    <w:abstractNumId w:val="18"/>
  </w:num>
  <w:num w:numId="17">
    <w:abstractNumId w:val="3"/>
  </w:num>
  <w:num w:numId="18">
    <w:abstractNumId w:val="0"/>
    <w:lvlOverride w:ilvl="0">
      <w:lvl w:ilvl="0">
        <w:start w:val="1"/>
        <w:numFmt w:val="bullet"/>
        <w:lvlText w:val="-"/>
        <w:legacy w:legacy="1" w:legacySpace="0" w:legacyIndent="2157"/>
        <w:lvlJc w:val="left"/>
        <w:pPr>
          <w:ind w:left="3954" w:hanging="2157"/>
        </w:pPr>
      </w:lvl>
    </w:lvlOverride>
  </w:num>
  <w:num w:numId="19">
    <w:abstractNumId w:val="13"/>
  </w:num>
  <w:num w:numId="20">
    <w:abstractNumId w:val="25"/>
  </w:num>
  <w:num w:numId="21">
    <w:abstractNumId w:val="4"/>
  </w:num>
  <w:num w:numId="22">
    <w:abstractNumId w:val="15"/>
  </w:num>
  <w:num w:numId="23">
    <w:abstractNumId w:val="23"/>
  </w:num>
  <w:num w:numId="24">
    <w:abstractNumId w:val="21"/>
  </w:num>
  <w:num w:numId="25">
    <w:abstractNumId w:val="12"/>
  </w:num>
  <w:num w:numId="26">
    <w:abstractNumId w:val="10"/>
  </w:num>
  <w:num w:numId="27">
    <w:abstractNumId w:val="22"/>
  </w:num>
  <w:num w:numId="28">
    <w:abstractNumId w:val="9"/>
  </w:num>
  <w:num w:numId="2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footnotePr>
    <w:footnote w:id="0"/>
    <w:footnote w:id="1"/>
  </w:footnotePr>
  <w:endnotePr>
    <w:endnote w:id="0"/>
    <w:endnote w:id="1"/>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A0F17"/>
    <w:rsid w:val="000F733C"/>
    <w:rsid w:val="001964FD"/>
    <w:rsid w:val="001A0F17"/>
    <w:rsid w:val="001B1FCD"/>
    <w:rsid w:val="001B7CD3"/>
    <w:rsid w:val="001C070F"/>
    <w:rsid w:val="00205AC6"/>
    <w:rsid w:val="0029084E"/>
    <w:rsid w:val="002D1277"/>
    <w:rsid w:val="00583828"/>
    <w:rsid w:val="006371B8"/>
    <w:rsid w:val="006436AD"/>
    <w:rsid w:val="006A049B"/>
    <w:rsid w:val="006A2E97"/>
    <w:rsid w:val="006D0447"/>
    <w:rsid w:val="006D6225"/>
    <w:rsid w:val="007A613E"/>
    <w:rsid w:val="007B5F84"/>
    <w:rsid w:val="00841C50"/>
    <w:rsid w:val="008649A0"/>
    <w:rsid w:val="00A37067"/>
    <w:rsid w:val="00B361E8"/>
    <w:rsid w:val="00C06E15"/>
    <w:rsid w:val="00C2608F"/>
    <w:rsid w:val="00DB1E41"/>
    <w:rsid w:val="00DE2A1C"/>
    <w:rsid w:val="00E4113E"/>
    <w:rsid w:val="00F071FD"/>
    <w:rsid w:val="00F106F9"/>
    <w:rsid w:val="00F453BF"/>
    <w:rsid w:val="00FC0878"/>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0"/>
      <w:szCs w:val="20"/>
      <w:lang w:val="en-US"/>
    </w:rPr>
  </w:style>
  <w:style w:type="paragraph" w:styleId="Heading1">
    <w:name w:val="heading 1"/>
    <w:basedOn w:val="Normal"/>
    <w:next w:val="Normal"/>
    <w:link w:val="Heading1Char"/>
    <w:uiPriority w:val="99"/>
    <w:qFormat/>
    <w:pPr>
      <w:keepNext/>
      <w:spacing w:line="360" w:lineRule="auto"/>
      <w:jc w:val="center"/>
      <w:outlineLvl w:val="0"/>
    </w:pPr>
    <w:rPr>
      <w:rFonts w:ascii="Garamond" w:hAnsi="Garamond" w:cs="Garamond"/>
      <w:b/>
      <w:bCs/>
      <w:sz w:val="52"/>
      <w:szCs w:val="52"/>
      <w:lang w:val="bg-BG"/>
    </w:rPr>
  </w:style>
  <w:style w:type="paragraph" w:styleId="Heading2">
    <w:name w:val="heading 2"/>
    <w:basedOn w:val="Normal"/>
    <w:next w:val="Normal"/>
    <w:link w:val="Heading2Char"/>
    <w:uiPriority w:val="99"/>
    <w:qFormat/>
    <w:pPr>
      <w:keepNext/>
      <w:spacing w:line="360" w:lineRule="auto"/>
      <w:ind w:firstLine="567"/>
      <w:jc w:val="both"/>
      <w:outlineLvl w:val="1"/>
    </w:pPr>
    <w:rPr>
      <w:rFonts w:ascii="Tahoma" w:hAnsi="Tahoma" w:cs="Tahoma"/>
      <w:b/>
      <w:bCs/>
      <w:sz w:val="22"/>
      <w:szCs w:val="22"/>
      <w:u w:val="single"/>
      <w:lang w:val="bg-BG"/>
    </w:rPr>
  </w:style>
  <w:style w:type="paragraph" w:styleId="Heading3">
    <w:name w:val="heading 3"/>
    <w:basedOn w:val="Normal"/>
    <w:next w:val="Normal"/>
    <w:link w:val="Heading3Char"/>
    <w:uiPriority w:val="99"/>
    <w:qFormat/>
    <w:pPr>
      <w:keepNext/>
      <w:ind w:firstLine="567"/>
      <w:outlineLvl w:val="2"/>
    </w:pPr>
    <w:rPr>
      <w:rFonts w:ascii="Tahoma" w:hAnsi="Tahoma" w:cs="Tahoma"/>
      <w:b/>
      <w:bCs/>
      <w:i/>
      <w:iCs/>
      <w:lang w:val="bg-BG"/>
    </w:rPr>
  </w:style>
  <w:style w:type="paragraph" w:styleId="Heading4">
    <w:name w:val="heading 4"/>
    <w:basedOn w:val="Normal"/>
    <w:next w:val="Normal"/>
    <w:link w:val="Heading4Char"/>
    <w:uiPriority w:val="99"/>
    <w:qFormat/>
    <w:pPr>
      <w:keepNext/>
      <w:ind w:firstLine="567"/>
      <w:jc w:val="both"/>
      <w:outlineLvl w:val="3"/>
    </w:pPr>
    <w:rPr>
      <w:rFonts w:ascii="Tahoma" w:hAnsi="Tahoma" w:cs="Tahoma"/>
      <w:b/>
      <w:bCs/>
      <w:i/>
      <w:iCs/>
      <w:sz w:val="22"/>
      <w:szCs w:val="22"/>
      <w:lang w:val="bg-BG"/>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921"/>
    <w:rPr>
      <w:rFonts w:asciiTheme="majorHAnsi" w:eastAsiaTheme="majorEastAsia" w:hAnsiTheme="majorHAnsi" w:cstheme="majorBidi"/>
      <w:b/>
      <w:bCs/>
      <w:kern w:val="32"/>
      <w:sz w:val="32"/>
      <w:szCs w:val="32"/>
      <w:lang w:val="en-US"/>
    </w:rPr>
  </w:style>
  <w:style w:type="character" w:customStyle="1" w:styleId="Heading2Char">
    <w:name w:val="Heading 2 Char"/>
    <w:basedOn w:val="DefaultParagraphFont"/>
    <w:link w:val="Heading2"/>
    <w:uiPriority w:val="9"/>
    <w:semiHidden/>
    <w:rsid w:val="00201921"/>
    <w:rPr>
      <w:rFonts w:asciiTheme="majorHAnsi" w:eastAsiaTheme="majorEastAsia" w:hAnsiTheme="majorHAnsi" w:cstheme="majorBidi"/>
      <w:b/>
      <w:bCs/>
      <w:i/>
      <w:iCs/>
      <w:sz w:val="28"/>
      <w:szCs w:val="28"/>
      <w:lang w:val="en-US"/>
    </w:rPr>
  </w:style>
  <w:style w:type="character" w:customStyle="1" w:styleId="Heading3Char">
    <w:name w:val="Heading 3 Char"/>
    <w:basedOn w:val="DefaultParagraphFont"/>
    <w:link w:val="Heading3"/>
    <w:uiPriority w:val="9"/>
    <w:semiHidden/>
    <w:rsid w:val="00201921"/>
    <w:rPr>
      <w:rFonts w:asciiTheme="majorHAnsi" w:eastAsiaTheme="majorEastAsia" w:hAnsiTheme="majorHAnsi" w:cstheme="majorBidi"/>
      <w:b/>
      <w:bCs/>
      <w:sz w:val="26"/>
      <w:szCs w:val="26"/>
      <w:lang w:val="en-US"/>
    </w:rPr>
  </w:style>
  <w:style w:type="character" w:customStyle="1" w:styleId="Heading4Char">
    <w:name w:val="Heading 4 Char"/>
    <w:basedOn w:val="DefaultParagraphFont"/>
    <w:link w:val="Heading4"/>
    <w:uiPriority w:val="9"/>
    <w:semiHidden/>
    <w:rsid w:val="00201921"/>
    <w:rPr>
      <w:rFonts w:asciiTheme="minorHAnsi" w:eastAsiaTheme="minorEastAsia" w:hAnsiTheme="minorHAnsi" w:cstheme="minorBidi"/>
      <w:b/>
      <w:bCs/>
      <w:sz w:val="28"/>
      <w:szCs w:val="28"/>
      <w:lang w:val="en-US"/>
    </w:rPr>
  </w:style>
  <w:style w:type="paragraph" w:styleId="BodyText2">
    <w:name w:val="Body Text 2"/>
    <w:basedOn w:val="Normal"/>
    <w:link w:val="BodyText2Char"/>
    <w:uiPriority w:val="99"/>
    <w:pPr>
      <w:ind w:firstLine="567"/>
      <w:jc w:val="both"/>
    </w:pPr>
    <w:rPr>
      <w:rFonts w:ascii="Tahoma" w:hAnsi="Tahoma" w:cs="Tahoma"/>
      <w:sz w:val="22"/>
      <w:szCs w:val="22"/>
      <w:lang w:val="bg-BG"/>
    </w:rPr>
  </w:style>
  <w:style w:type="character" w:customStyle="1" w:styleId="BodyText2Char">
    <w:name w:val="Body Text 2 Char"/>
    <w:basedOn w:val="DefaultParagraphFont"/>
    <w:link w:val="BodyText2"/>
    <w:uiPriority w:val="99"/>
    <w:semiHidden/>
    <w:rsid w:val="00201921"/>
    <w:rPr>
      <w:sz w:val="20"/>
      <w:szCs w:val="20"/>
      <w:lang w:val="en-US"/>
    </w:rPr>
  </w:style>
  <w:style w:type="paragraph" w:styleId="BodyTextIndent2">
    <w:name w:val="Body Text Indent 2"/>
    <w:basedOn w:val="Normal"/>
    <w:link w:val="BodyTextIndent2Char"/>
    <w:uiPriority w:val="99"/>
    <w:pPr>
      <w:ind w:left="2127" w:hanging="687"/>
      <w:jc w:val="both"/>
    </w:pPr>
    <w:rPr>
      <w:rFonts w:ascii="Tahoma" w:hAnsi="Tahoma" w:cs="Tahoma"/>
      <w:sz w:val="22"/>
      <w:szCs w:val="22"/>
      <w:lang w:val="bg-BG"/>
    </w:rPr>
  </w:style>
  <w:style w:type="character" w:customStyle="1" w:styleId="BodyTextIndent2Char">
    <w:name w:val="Body Text Indent 2 Char"/>
    <w:basedOn w:val="DefaultParagraphFont"/>
    <w:link w:val="BodyTextIndent2"/>
    <w:uiPriority w:val="99"/>
    <w:semiHidden/>
    <w:rsid w:val="00201921"/>
    <w:rPr>
      <w:sz w:val="20"/>
      <w:szCs w:val="20"/>
      <w:lang w:val="en-US"/>
    </w:rPr>
  </w:style>
  <w:style w:type="paragraph" w:styleId="BodyTextIndent3">
    <w:name w:val="Body Text Indent 3"/>
    <w:basedOn w:val="Normal"/>
    <w:link w:val="BodyTextIndent3Char"/>
    <w:uiPriority w:val="99"/>
    <w:pPr>
      <w:ind w:left="1701" w:hanging="264"/>
      <w:jc w:val="both"/>
    </w:pPr>
    <w:rPr>
      <w:rFonts w:ascii="Tahoma" w:hAnsi="Tahoma" w:cs="Tahoma"/>
      <w:sz w:val="22"/>
      <w:szCs w:val="22"/>
      <w:lang w:val="bg-BG"/>
    </w:rPr>
  </w:style>
  <w:style w:type="character" w:customStyle="1" w:styleId="BodyTextIndent3Char">
    <w:name w:val="Body Text Indent 3 Char"/>
    <w:basedOn w:val="DefaultParagraphFont"/>
    <w:link w:val="BodyTextIndent3"/>
    <w:uiPriority w:val="99"/>
    <w:semiHidden/>
    <w:rsid w:val="00201921"/>
    <w:rPr>
      <w:sz w:val="16"/>
      <w:szCs w:val="16"/>
      <w:lang w:val="en-US"/>
    </w:rPr>
  </w:style>
  <w:style w:type="paragraph" w:styleId="BodyTextIndent">
    <w:name w:val="Body Text Indent"/>
    <w:basedOn w:val="Normal"/>
    <w:link w:val="BodyTextIndentChar"/>
    <w:uiPriority w:val="99"/>
    <w:pPr>
      <w:ind w:left="1701"/>
      <w:jc w:val="both"/>
    </w:pPr>
    <w:rPr>
      <w:rFonts w:ascii="HebarU" w:hAnsi="HebarU" w:cs="HebarU"/>
      <w:sz w:val="22"/>
      <w:szCs w:val="22"/>
      <w:lang w:val="bg-BG"/>
    </w:rPr>
  </w:style>
  <w:style w:type="character" w:customStyle="1" w:styleId="BodyTextIndentChar">
    <w:name w:val="Body Text Indent Char"/>
    <w:basedOn w:val="DefaultParagraphFont"/>
    <w:link w:val="BodyTextIndent"/>
    <w:uiPriority w:val="99"/>
    <w:semiHidden/>
    <w:rsid w:val="00201921"/>
    <w:rPr>
      <w:sz w:val="20"/>
      <w:szCs w:val="20"/>
      <w:lang w:val="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semiHidden/>
    <w:rsid w:val="00201921"/>
    <w:rPr>
      <w:sz w:val="20"/>
      <w:szCs w:val="20"/>
      <w:lang w:val="en-US"/>
    </w:rPr>
  </w:style>
  <w:style w:type="character" w:styleId="PageNumber">
    <w:name w:val="page number"/>
    <w:basedOn w:val="DefaultParagraphFont"/>
    <w:uiPriority w:val="99"/>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rsid w:val="00201921"/>
    <w:rPr>
      <w:sz w:val="20"/>
      <w:szCs w:val="20"/>
      <w:lang w:val="en-US"/>
    </w:rPr>
  </w:style>
  <w:style w:type="table" w:styleId="TableGrid">
    <w:name w:val="Table Grid"/>
    <w:basedOn w:val="TableNormal"/>
    <w:uiPriority w:val="99"/>
    <w:rsid w:val="00F071F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205AC6"/>
    <w:rPr>
      <w:rFonts w:ascii="Tahoma" w:hAnsi="Tahoma" w:cs="Tahoma"/>
      <w:sz w:val="16"/>
      <w:szCs w:val="16"/>
    </w:rPr>
  </w:style>
  <w:style w:type="character" w:customStyle="1" w:styleId="BalloonTextChar">
    <w:name w:val="Balloon Text Char"/>
    <w:basedOn w:val="DefaultParagraphFont"/>
    <w:link w:val="BalloonText"/>
    <w:uiPriority w:val="99"/>
    <w:semiHidden/>
    <w:rsid w:val="00201921"/>
    <w:rPr>
      <w:sz w:val="0"/>
      <w:szCs w:val="0"/>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14</Pages>
  <Words>5037</Words>
  <Characters>28712</Characters>
  <Application>Microsoft Office Outlook</Application>
  <DocSecurity>0</DocSecurity>
  <Lines>0</Lines>
  <Paragraphs>0</Paragraphs>
  <ScaleCrop>false</ScaleCrop>
  <Company>Microsoft Co.</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 ? ? ? ? ?</dc:title>
  <dc:subject/>
  <dc:creator>Bill Gates</dc:creator>
  <cp:keywords/>
  <dc:description/>
  <cp:lastModifiedBy>Mihaylov</cp:lastModifiedBy>
  <cp:revision>2</cp:revision>
  <cp:lastPrinted>2007-11-20T21:35:00Z</cp:lastPrinted>
  <dcterms:created xsi:type="dcterms:W3CDTF">2007-11-20T21:36:00Z</dcterms:created>
  <dcterms:modified xsi:type="dcterms:W3CDTF">2007-11-20T21:36:00Z</dcterms:modified>
</cp:coreProperties>
</file>